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8847D" w14:textId="77777777" w:rsidR="00AF587A" w:rsidRDefault="00AF587A" w:rsidP="00AF587A">
      <w:pPr>
        <w:spacing w:before="100" w:beforeAutospacing="1" w:after="100" w:afterAutospacing="1" w:line="240" w:lineRule="auto"/>
        <w:rPr>
          <w:b/>
        </w:rPr>
      </w:pPr>
    </w:p>
    <w:sdt>
      <w:sdtPr>
        <w:rPr>
          <w:rFonts w:cstheme="minorHAnsi"/>
        </w:rPr>
        <w:id w:val="1211456553"/>
        <w:docPartObj>
          <w:docPartGallery w:val="Cover Pages"/>
          <w:docPartUnique/>
        </w:docPartObj>
      </w:sdtPr>
      <w:sdtContent>
        <w:p w14:paraId="35FF57CC" w14:textId="77777777" w:rsidR="00AF587A" w:rsidRPr="005746F7" w:rsidRDefault="00AF587A" w:rsidP="00AF587A">
          <w:pPr>
            <w:spacing w:before="100" w:beforeAutospacing="1" w:after="100" w:afterAutospacing="1" w:line="240" w:lineRule="auto"/>
            <w:rPr>
              <w:rFonts w:cstheme="minorHAnsi"/>
            </w:rPr>
          </w:pPr>
          <w:r w:rsidRPr="005746F7">
            <w:rPr>
              <w:rFonts w:cstheme="minorHAnsi"/>
              <w:noProof/>
              <w:lang w:eastAsia="en-GB"/>
            </w:rPr>
            <mc:AlternateContent>
              <mc:Choice Requires="wpg">
                <w:drawing>
                  <wp:anchor distT="0" distB="0" distL="114300" distR="114300" simplePos="0" relativeHeight="251659264" behindDoc="0" locked="0" layoutInCell="1" allowOverlap="1" wp14:anchorId="208EE850" wp14:editId="2572FF49">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solidFill>
                                <a:srgbClr val="155CA6"/>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139192">
                                  <a:alpha val="34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5F1D8D7" w14:textId="77777777" w:rsidR="00AF587A" w:rsidRPr="00A93FAA" w:rsidRDefault="00AF587A" w:rsidP="00AF587A">
                                  <w:pPr>
                                    <w:pStyle w:val="NoSpacing"/>
                                    <w:rPr>
                                      <w:color w:val="FFFFFF" w:themeColor="background1"/>
                                      <w:sz w:val="96"/>
                                      <w:szCs w:val="96"/>
                                      <w:lang w:val="en-GB"/>
                                    </w:rPr>
                                  </w:pPr>
                                  <w:r>
                                    <w:rPr>
                                      <w:noProof/>
                                      <w:color w:val="FFFFFF" w:themeColor="background1"/>
                                      <w:sz w:val="96"/>
                                      <w:szCs w:val="96"/>
                                      <w:lang w:val="en-GB" w:eastAsia="en-GB"/>
                                    </w:rPr>
                                    <w:drawing>
                                      <wp:inline distT="0" distB="0" distL="0" distR="0" wp14:anchorId="48C024A5" wp14:editId="0E4A9E58">
                                        <wp:extent cx="2461895" cy="1616710"/>
                                        <wp:effectExtent l="38100" t="38100" r="90805" b="977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eg4logo.png"/>
                                                <pic:cNvPicPr/>
                                              </pic:nvPicPr>
                                              <pic:blipFill>
                                                <a:blip r:embed="rId11">
                                                  <a:extLst>
                                                    <a:ext uri="{28A0092B-C50C-407E-A947-70E740481C1C}">
                                                      <a14:useLocalDpi xmlns:a14="http://schemas.microsoft.com/office/drawing/2010/main" val="0"/>
                                                    </a:ext>
                                                  </a:extLst>
                                                </a:blip>
                                                <a:stretch>
                                                  <a:fillRect/>
                                                </a:stretch>
                                              </pic:blipFill>
                                              <pic:spPr>
                                                <a:xfrm>
                                                  <a:off x="0" y="0"/>
                                                  <a:ext cx="2461895" cy="1616710"/>
                                                </a:xfrm>
                                                <a:prstGeom prst="rect">
                                                  <a:avLst/>
                                                </a:prstGeom>
                                                <a:effectLst>
                                                  <a:outerShdw blurRad="50800" dist="38100" dir="2700000" algn="tl" rotWithShape="0">
                                                    <a:prstClr val="black">
                                                      <a:alpha val="40000"/>
                                                    </a:prstClr>
                                                  </a:outerShdw>
                                                </a:effectLst>
                                              </pic:spPr>
                                            </pic:pic>
                                          </a:graphicData>
                                        </a:graphic>
                                      </wp:inline>
                                    </w:drawing>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17C7A8E" w14:textId="77777777" w:rsidR="00AF587A" w:rsidRDefault="00AF587A" w:rsidP="00AF587A">
                                  <w:pPr>
                                    <w:pStyle w:val="NoSpacing"/>
                                    <w:spacing w:line="360" w:lineRule="auto"/>
                                    <w:rPr>
                                      <w:color w:val="FFFFFF" w:themeColor="background1"/>
                                    </w:rPr>
                                  </w:pPr>
                                </w:p>
                                <w:p w14:paraId="2F767C6B" w14:textId="77777777" w:rsidR="00AF587A" w:rsidRDefault="00AF587A" w:rsidP="00AF587A">
                                  <w:pPr>
                                    <w:pStyle w:val="NoSpacing"/>
                                    <w:spacing w:line="360" w:lineRule="auto"/>
                                    <w:rPr>
                                      <w:color w:val="FFFFFF" w:themeColor="background1"/>
                                    </w:rPr>
                                  </w:pPr>
                                </w:p>
                                <w:p w14:paraId="6F8FEA36" w14:textId="77777777" w:rsidR="00AF587A" w:rsidRDefault="00AF587A" w:rsidP="00AF587A">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08EE850"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" fillcolor="#155ca6"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" fillcolor="#139192" stroked="f" strokecolor="#d8d8d8">
                      <v:fill opacity="22359f"/>
                    </v:rect>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AF587A" w:rsidRPr="00A93FAA" w:rsidRDefault="00AF587A" w:rsidP="00AF587A">
                            <w:pPr>
                              <w:pStyle w:val="NoSpacing"/>
                              <w:rPr>
                                <w:color w:val="FFFFFF" w:themeColor="background1"/>
                                <w:sz w:val="96"/>
                                <w:szCs w:val="96"/>
                                <w:lang w:val="en-GB"/>
                              </w:rPr>
                            </w:pPr>
                            <w:r>
                              <w:rPr>
                                <w:noProof/>
                                <w:color w:val="FFFFFF" w:themeColor="background1"/>
                                <w:sz w:val="96"/>
                                <w:szCs w:val="96"/>
                                <w:lang w:val="en-GB" w:eastAsia="en-GB"/>
                              </w:rPr>
                              <w:drawing>
                                <wp:inline distT="0" distB="0" distL="0" distR="0" wp14:anchorId="48C024A5" wp14:editId="0E4A9E58">
                                  <wp:extent cx="2461895" cy="1616710"/>
                                  <wp:effectExtent l="38100" t="38100" r="90805" b="977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eg4logo.png"/>
                                          <pic:cNvPicPr/>
                                        </pic:nvPicPr>
                                        <pic:blipFill>
                                          <a:blip r:embed="rId12">
                                            <a:extLst>
                                              <a:ext uri="{28A0092B-C50C-407E-A947-70E740481C1C}">
                                                <a14:useLocalDpi xmlns:a14="http://schemas.microsoft.com/office/drawing/2010/main" val="0"/>
                                              </a:ext>
                                            </a:extLst>
                                          </a:blip>
                                          <a:stretch>
                                            <a:fillRect/>
                                          </a:stretch>
                                        </pic:blipFill>
                                        <pic:spPr>
                                          <a:xfrm>
                                            <a:off x="0" y="0"/>
                                            <a:ext cx="2461895" cy="1616710"/>
                                          </a:xfrm>
                                          <a:prstGeom prst="rect">
                                            <a:avLst/>
                                          </a:prstGeom>
                                          <a:effectLst>
                                            <a:outerShdw blurRad="50800" dist="38100" dir="2700000" algn="tl" rotWithShape="0">
                                              <a:prstClr val="black">
                                                <a:alpha val="40000"/>
                                              </a:prstClr>
                                            </a:outerShdw>
                                          </a:effectLst>
                                        </pic:spPr>
                                      </pic:pic>
                                    </a:graphicData>
                                  </a:graphic>
                                </wp:inline>
                              </w:drawing>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AF587A" w:rsidRDefault="00AF587A" w:rsidP="00AF587A">
                            <w:pPr>
                              <w:pStyle w:val="NoSpacing"/>
                              <w:spacing w:line="360" w:lineRule="auto"/>
                              <w:rPr>
                                <w:color w:val="FFFFFF" w:themeColor="background1"/>
                              </w:rPr>
                            </w:pPr>
                          </w:p>
                          <w:p w:rsidR="00AF587A" w:rsidRDefault="00AF587A" w:rsidP="00AF587A">
                            <w:pPr>
                              <w:pStyle w:val="NoSpacing"/>
                              <w:spacing w:line="360" w:lineRule="auto"/>
                              <w:rPr>
                                <w:color w:val="FFFFFF" w:themeColor="background1"/>
                              </w:rPr>
                            </w:pPr>
                          </w:p>
                          <w:p w:rsidR="00AF587A" w:rsidRDefault="00AF587A" w:rsidP="00AF587A">
                            <w:pPr>
                              <w:pStyle w:val="NoSpacing"/>
                              <w:spacing w:line="360" w:lineRule="auto"/>
                              <w:rPr>
                                <w:color w:val="FFFFFF" w:themeColor="background1"/>
                              </w:rPr>
                            </w:pPr>
                          </w:p>
                        </w:txbxContent>
                      </v:textbox>
                    </v:rect>
                    <w10:wrap anchorx="page" anchory="page"/>
                  </v:group>
                </w:pict>
              </mc:Fallback>
            </mc:AlternateContent>
          </w:r>
          <w:r w:rsidRPr="005746F7">
            <w:rPr>
              <w:rFonts w:cstheme="minorHAnsi"/>
              <w:noProof/>
              <w:lang w:eastAsia="en-GB"/>
            </w:rPr>
            <mc:AlternateContent>
              <mc:Choice Requires="wps">
                <w:drawing>
                  <wp:anchor distT="0" distB="0" distL="114300" distR="114300" simplePos="0" relativeHeight="251660288" behindDoc="0" locked="0" layoutInCell="0" allowOverlap="1" wp14:anchorId="47B857AB" wp14:editId="0608098A">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4B7FC1"/>
                            </a:solidFill>
                            <a:ln w="19050">
                              <a:noFill/>
                              <a:miter lim="800000"/>
                              <a:headEnd/>
                              <a:tailEnd/>
                            </a:ln>
                          </wps:spPr>
                          <wps:txbx>
                            <w:txbxContent>
                              <w:p w14:paraId="78A008CD" w14:textId="77777777" w:rsidR="00AF587A" w:rsidRPr="00911AE0" w:rsidRDefault="00AF587A" w:rsidP="00AF587A">
                                <w:pPr>
                                  <w:pStyle w:val="NoSpacing"/>
                                  <w:jc w:val="right"/>
                                  <w:rPr>
                                    <w:color w:val="FFFFFF" w:themeColor="background1"/>
                                    <w:sz w:val="52"/>
                                    <w:szCs w:val="52"/>
                                  </w:rPr>
                                </w:pPr>
                                <w:r w:rsidRPr="00911AE0">
                                  <w:rPr>
                                    <w:color w:val="FFFFFF" w:themeColor="background1"/>
                                    <w:sz w:val="52"/>
                                    <w:szCs w:val="52"/>
                                  </w:rPr>
                                  <w:t xml:space="preserve">CHC2DST – </w:t>
                                </w:r>
                                <w:r w:rsidR="00900F9D">
                                  <w:rPr>
                                    <w:color w:val="FFFFFF" w:themeColor="background1"/>
                                    <w:sz w:val="52"/>
                                    <w:szCs w:val="52"/>
                                  </w:rPr>
                                  <w:t>Version 2.5 Release Notes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7B857AB" id="Rectangle 16" o:spid="_x0000_s1031"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" o:allowincell="f" fillcolor="#4b7fc1" stroked="f" strokeweight="1.5pt">
                    <v:textbox style="mso-fit-shape-to-text:t" inset="14.4pt,,14.4pt">
                      <w:txbxContent>
                        <w:p w:rsidR="00AF587A" w:rsidRPr="00911AE0" w:rsidRDefault="00AF587A" w:rsidP="00AF587A">
                          <w:pPr>
                            <w:pStyle w:val="NoSpacing"/>
                            <w:jc w:val="right"/>
                            <w:rPr>
                              <w:color w:val="FFFFFF" w:themeColor="background1"/>
                              <w:sz w:val="52"/>
                              <w:szCs w:val="52"/>
                            </w:rPr>
                          </w:pPr>
                          <w:r w:rsidRPr="00911AE0">
                            <w:rPr>
                              <w:color w:val="FFFFFF" w:themeColor="background1"/>
                              <w:sz w:val="52"/>
                              <w:szCs w:val="52"/>
                            </w:rPr>
                            <w:t xml:space="preserve">CHC2DST – </w:t>
                          </w:r>
                          <w:r w:rsidR="00900F9D">
                            <w:rPr>
                              <w:color w:val="FFFFFF" w:themeColor="background1"/>
                              <w:sz w:val="52"/>
                              <w:szCs w:val="52"/>
                            </w:rPr>
                            <w:t>Version 2.5 Release Notes</w:t>
                          </w:r>
                        </w:p>
                      </w:txbxContent>
                    </v:textbox>
                    <w10:wrap anchorx="page" anchory="page"/>
                  </v:rect>
                </w:pict>
              </mc:Fallback>
            </mc:AlternateContent>
          </w:r>
        </w:p>
        <w:p w14:paraId="2E7EA4CD" w14:textId="77777777" w:rsidR="00AF587A" w:rsidRPr="005746F7" w:rsidRDefault="00AF587A" w:rsidP="00AF587A">
          <w:pPr>
            <w:spacing w:before="100" w:beforeAutospacing="1" w:after="100" w:afterAutospacing="1" w:line="240" w:lineRule="auto"/>
            <w:rPr>
              <w:rFonts w:cstheme="minorHAnsi"/>
            </w:rPr>
          </w:pPr>
          <w:r w:rsidRPr="005746F7">
            <w:rPr>
              <w:rFonts w:cstheme="minorHAnsi"/>
              <w:noProof/>
              <w:lang w:eastAsia="en-GB"/>
            </w:rPr>
            <w:drawing>
              <wp:anchor distT="0" distB="0" distL="114300" distR="114300" simplePos="0" relativeHeight="251661312" behindDoc="0" locked="0" layoutInCell="1" allowOverlap="1" wp14:anchorId="7D6296CC" wp14:editId="4A3FFBA2">
                <wp:simplePos x="0" y="0"/>
                <wp:positionH relativeFrom="column">
                  <wp:posOffset>1060450</wp:posOffset>
                </wp:positionH>
                <wp:positionV relativeFrom="paragraph">
                  <wp:posOffset>2292721</wp:posOffset>
                </wp:positionV>
                <wp:extent cx="5641328" cy="3692953"/>
                <wp:effectExtent l="0" t="0" r="0" b="317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hospital-discharge-facebook.jpg"/>
                        <pic:cNvPicPr/>
                      </pic:nvPicPr>
                      <pic:blipFill rotWithShape="1">
                        <a:blip r:embed="rId13">
                          <a:grayscl/>
                          <a:extLst>
                            <a:ext uri="{28A0092B-C50C-407E-A947-70E740481C1C}">
                              <a14:useLocalDpi xmlns:a14="http://schemas.microsoft.com/office/drawing/2010/main" val="0"/>
                            </a:ext>
                          </a:extLst>
                        </a:blip>
                        <a:srcRect l="22485" r="24998"/>
                        <a:stretch/>
                      </pic:blipFill>
                      <pic:spPr bwMode="auto">
                        <a:xfrm>
                          <a:off x="0" y="0"/>
                          <a:ext cx="5641328" cy="3692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46F7">
            <w:rPr>
              <w:rFonts w:cstheme="minorHAnsi"/>
            </w:rPr>
            <w:br w:type="page"/>
          </w:r>
        </w:p>
      </w:sdtContent>
    </w:sdt>
    <w:sdt>
      <w:sdtPr>
        <w:rPr>
          <w:rFonts w:asciiTheme="minorHAnsi" w:eastAsiaTheme="minorHAnsi" w:hAnsiTheme="minorHAnsi" w:cstheme="minorBidi"/>
          <w:color w:val="auto"/>
          <w:sz w:val="22"/>
          <w:szCs w:val="22"/>
          <w:lang w:val="en-GB"/>
        </w:rPr>
        <w:id w:val="691353159"/>
        <w:docPartObj>
          <w:docPartGallery w:val="Table of Contents"/>
          <w:docPartUnique/>
        </w:docPartObj>
      </w:sdtPr>
      <w:sdtEndPr>
        <w:rPr>
          <w:b/>
          <w:bCs/>
          <w:noProof/>
        </w:rPr>
      </w:sdtEndPr>
      <w:sdtContent>
        <w:p w14:paraId="4B8505CB" w14:textId="77777777" w:rsidR="00DA19A5" w:rsidRDefault="00DA19A5">
          <w:pPr>
            <w:pStyle w:val="TOCHeading"/>
          </w:pPr>
          <w:r>
            <w:t>Table of Contents</w:t>
          </w:r>
        </w:p>
        <w:p w14:paraId="493C14DD" w14:textId="77777777" w:rsidR="00395E85" w:rsidRDefault="00DA19A5">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6976245" w:history="1">
            <w:r w:rsidR="00395E85" w:rsidRPr="003448E4">
              <w:rPr>
                <w:rStyle w:val="Hyperlink"/>
                <w:noProof/>
              </w:rPr>
              <w:t>Enhancements</w:t>
            </w:r>
            <w:r w:rsidR="00395E85">
              <w:rPr>
                <w:noProof/>
                <w:webHidden/>
              </w:rPr>
              <w:tab/>
            </w:r>
            <w:r w:rsidR="00395E85">
              <w:rPr>
                <w:noProof/>
                <w:webHidden/>
              </w:rPr>
              <w:fldChar w:fldCharType="begin"/>
            </w:r>
            <w:r w:rsidR="00395E85">
              <w:rPr>
                <w:noProof/>
                <w:webHidden/>
              </w:rPr>
              <w:instrText xml:space="preserve"> PAGEREF _Toc26976245 \h </w:instrText>
            </w:r>
            <w:r w:rsidR="00395E85">
              <w:rPr>
                <w:noProof/>
                <w:webHidden/>
              </w:rPr>
            </w:r>
            <w:r w:rsidR="00395E85">
              <w:rPr>
                <w:noProof/>
                <w:webHidden/>
              </w:rPr>
              <w:fldChar w:fldCharType="separate"/>
            </w:r>
            <w:r w:rsidR="00395E85">
              <w:rPr>
                <w:noProof/>
                <w:webHidden/>
              </w:rPr>
              <w:t>3</w:t>
            </w:r>
            <w:r w:rsidR="00395E85">
              <w:rPr>
                <w:noProof/>
                <w:webHidden/>
              </w:rPr>
              <w:fldChar w:fldCharType="end"/>
            </w:r>
          </w:hyperlink>
        </w:p>
        <w:p w14:paraId="20F92D24" w14:textId="77777777" w:rsidR="00395E85" w:rsidRDefault="00395E85">
          <w:pPr>
            <w:pStyle w:val="TOC2"/>
            <w:tabs>
              <w:tab w:val="left" w:pos="660"/>
              <w:tab w:val="right" w:leader="dot" w:pos="9016"/>
            </w:tabs>
            <w:rPr>
              <w:rFonts w:eastAsiaTheme="minorEastAsia"/>
              <w:noProof/>
              <w:lang w:eastAsia="en-GB"/>
            </w:rPr>
          </w:pPr>
          <w:hyperlink w:anchor="_Toc26976246" w:history="1">
            <w:r w:rsidRPr="003448E4">
              <w:rPr>
                <w:rStyle w:val="Hyperlink"/>
                <w:b/>
                <w:noProof/>
              </w:rPr>
              <w:t>1.</w:t>
            </w:r>
            <w:r>
              <w:rPr>
                <w:rFonts w:eastAsiaTheme="minorEastAsia"/>
                <w:noProof/>
                <w:lang w:eastAsia="en-GB"/>
              </w:rPr>
              <w:tab/>
            </w:r>
            <w:r w:rsidRPr="003448E4">
              <w:rPr>
                <w:rStyle w:val="Hyperlink"/>
                <w:noProof/>
              </w:rPr>
              <w:t>Edit GP details on case</w:t>
            </w:r>
            <w:r>
              <w:rPr>
                <w:noProof/>
                <w:webHidden/>
              </w:rPr>
              <w:tab/>
            </w:r>
            <w:r>
              <w:rPr>
                <w:noProof/>
                <w:webHidden/>
              </w:rPr>
              <w:fldChar w:fldCharType="begin"/>
            </w:r>
            <w:r>
              <w:rPr>
                <w:noProof/>
                <w:webHidden/>
              </w:rPr>
              <w:instrText xml:space="preserve"> PAGEREF _Toc26976246 \h </w:instrText>
            </w:r>
            <w:r>
              <w:rPr>
                <w:noProof/>
                <w:webHidden/>
              </w:rPr>
            </w:r>
            <w:r>
              <w:rPr>
                <w:noProof/>
                <w:webHidden/>
              </w:rPr>
              <w:fldChar w:fldCharType="separate"/>
            </w:r>
            <w:r>
              <w:rPr>
                <w:noProof/>
                <w:webHidden/>
              </w:rPr>
              <w:t>3</w:t>
            </w:r>
            <w:r>
              <w:rPr>
                <w:noProof/>
                <w:webHidden/>
              </w:rPr>
              <w:fldChar w:fldCharType="end"/>
            </w:r>
          </w:hyperlink>
        </w:p>
        <w:p w14:paraId="1245832A" w14:textId="77777777" w:rsidR="00395E85" w:rsidRDefault="00395E85">
          <w:pPr>
            <w:pStyle w:val="TOC2"/>
            <w:tabs>
              <w:tab w:val="left" w:pos="660"/>
              <w:tab w:val="right" w:leader="dot" w:pos="9016"/>
            </w:tabs>
            <w:rPr>
              <w:rFonts w:eastAsiaTheme="minorEastAsia"/>
              <w:noProof/>
              <w:lang w:eastAsia="en-GB"/>
            </w:rPr>
          </w:pPr>
          <w:hyperlink w:anchor="_Toc26976247" w:history="1">
            <w:r w:rsidRPr="003448E4">
              <w:rPr>
                <w:rStyle w:val="Hyperlink"/>
                <w:b/>
                <w:noProof/>
              </w:rPr>
              <w:t>2.</w:t>
            </w:r>
            <w:r>
              <w:rPr>
                <w:rFonts w:eastAsiaTheme="minorEastAsia"/>
                <w:noProof/>
                <w:lang w:eastAsia="en-GB"/>
              </w:rPr>
              <w:tab/>
            </w:r>
            <w:r w:rsidRPr="003448E4">
              <w:rPr>
                <w:rStyle w:val="Hyperlink"/>
                <w:noProof/>
              </w:rPr>
              <w:t>Indicate Notes exist on a case</w:t>
            </w:r>
            <w:r>
              <w:rPr>
                <w:noProof/>
                <w:webHidden/>
              </w:rPr>
              <w:tab/>
            </w:r>
            <w:r>
              <w:rPr>
                <w:noProof/>
                <w:webHidden/>
              </w:rPr>
              <w:fldChar w:fldCharType="begin"/>
            </w:r>
            <w:r>
              <w:rPr>
                <w:noProof/>
                <w:webHidden/>
              </w:rPr>
              <w:instrText xml:space="preserve"> PAGEREF _Toc26976247 \h </w:instrText>
            </w:r>
            <w:r>
              <w:rPr>
                <w:noProof/>
                <w:webHidden/>
              </w:rPr>
            </w:r>
            <w:r>
              <w:rPr>
                <w:noProof/>
                <w:webHidden/>
              </w:rPr>
              <w:fldChar w:fldCharType="separate"/>
            </w:r>
            <w:r>
              <w:rPr>
                <w:noProof/>
                <w:webHidden/>
              </w:rPr>
              <w:t>4</w:t>
            </w:r>
            <w:r>
              <w:rPr>
                <w:noProof/>
                <w:webHidden/>
              </w:rPr>
              <w:fldChar w:fldCharType="end"/>
            </w:r>
          </w:hyperlink>
        </w:p>
        <w:p w14:paraId="0FC5A7DF" w14:textId="77777777" w:rsidR="00395E85" w:rsidRDefault="00395E85">
          <w:pPr>
            <w:pStyle w:val="TOC2"/>
            <w:tabs>
              <w:tab w:val="left" w:pos="660"/>
              <w:tab w:val="right" w:leader="dot" w:pos="9016"/>
            </w:tabs>
            <w:rPr>
              <w:rFonts w:eastAsiaTheme="minorEastAsia"/>
              <w:noProof/>
              <w:lang w:eastAsia="en-GB"/>
            </w:rPr>
          </w:pPr>
          <w:hyperlink w:anchor="_Toc26976248" w:history="1">
            <w:r w:rsidRPr="003448E4">
              <w:rPr>
                <w:rStyle w:val="Hyperlink"/>
                <w:b/>
                <w:noProof/>
              </w:rPr>
              <w:t>3.</w:t>
            </w:r>
            <w:r>
              <w:rPr>
                <w:rFonts w:eastAsiaTheme="minorEastAsia"/>
                <w:noProof/>
                <w:lang w:eastAsia="en-GB"/>
              </w:rPr>
              <w:tab/>
            </w:r>
            <w:r w:rsidRPr="003448E4">
              <w:rPr>
                <w:rStyle w:val="Hyperlink"/>
                <w:noProof/>
              </w:rPr>
              <w:t>“Copy Patient Address” button</w:t>
            </w:r>
            <w:r>
              <w:rPr>
                <w:noProof/>
                <w:webHidden/>
              </w:rPr>
              <w:tab/>
            </w:r>
            <w:r>
              <w:rPr>
                <w:noProof/>
                <w:webHidden/>
              </w:rPr>
              <w:fldChar w:fldCharType="begin"/>
            </w:r>
            <w:r>
              <w:rPr>
                <w:noProof/>
                <w:webHidden/>
              </w:rPr>
              <w:instrText xml:space="preserve"> PAGEREF _Toc26976248 \h </w:instrText>
            </w:r>
            <w:r>
              <w:rPr>
                <w:noProof/>
                <w:webHidden/>
              </w:rPr>
            </w:r>
            <w:r>
              <w:rPr>
                <w:noProof/>
                <w:webHidden/>
              </w:rPr>
              <w:fldChar w:fldCharType="separate"/>
            </w:r>
            <w:r>
              <w:rPr>
                <w:noProof/>
                <w:webHidden/>
              </w:rPr>
              <w:t>5</w:t>
            </w:r>
            <w:r>
              <w:rPr>
                <w:noProof/>
                <w:webHidden/>
              </w:rPr>
              <w:fldChar w:fldCharType="end"/>
            </w:r>
          </w:hyperlink>
        </w:p>
        <w:p w14:paraId="2CC5BFAC" w14:textId="77777777" w:rsidR="00395E85" w:rsidRDefault="00395E85">
          <w:pPr>
            <w:pStyle w:val="TOC2"/>
            <w:tabs>
              <w:tab w:val="left" w:pos="660"/>
              <w:tab w:val="right" w:leader="dot" w:pos="9016"/>
            </w:tabs>
            <w:rPr>
              <w:rFonts w:eastAsiaTheme="minorEastAsia"/>
              <w:noProof/>
              <w:lang w:eastAsia="en-GB"/>
            </w:rPr>
          </w:pPr>
          <w:hyperlink w:anchor="_Toc26976249" w:history="1">
            <w:r w:rsidRPr="003448E4">
              <w:rPr>
                <w:rStyle w:val="Hyperlink"/>
                <w:b/>
                <w:noProof/>
              </w:rPr>
              <w:t>4.</w:t>
            </w:r>
            <w:r>
              <w:rPr>
                <w:rFonts w:eastAsiaTheme="minorEastAsia"/>
                <w:noProof/>
                <w:lang w:eastAsia="en-GB"/>
              </w:rPr>
              <w:tab/>
            </w:r>
            <w:r w:rsidRPr="003448E4">
              <w:rPr>
                <w:rStyle w:val="Hyperlink"/>
                <w:noProof/>
              </w:rPr>
              <w:t>Improved logic on question "is the patient currently in an acute hospital?"</w:t>
            </w:r>
            <w:r>
              <w:rPr>
                <w:noProof/>
                <w:webHidden/>
              </w:rPr>
              <w:tab/>
            </w:r>
            <w:r>
              <w:rPr>
                <w:noProof/>
                <w:webHidden/>
              </w:rPr>
              <w:fldChar w:fldCharType="begin"/>
            </w:r>
            <w:r>
              <w:rPr>
                <w:noProof/>
                <w:webHidden/>
              </w:rPr>
              <w:instrText xml:space="preserve"> PAGEREF _Toc26976249 \h </w:instrText>
            </w:r>
            <w:r>
              <w:rPr>
                <w:noProof/>
                <w:webHidden/>
              </w:rPr>
            </w:r>
            <w:r>
              <w:rPr>
                <w:noProof/>
                <w:webHidden/>
              </w:rPr>
              <w:fldChar w:fldCharType="separate"/>
            </w:r>
            <w:r>
              <w:rPr>
                <w:noProof/>
                <w:webHidden/>
              </w:rPr>
              <w:t>6</w:t>
            </w:r>
            <w:r>
              <w:rPr>
                <w:noProof/>
                <w:webHidden/>
              </w:rPr>
              <w:fldChar w:fldCharType="end"/>
            </w:r>
          </w:hyperlink>
        </w:p>
        <w:p w14:paraId="39570306" w14:textId="77777777" w:rsidR="00395E85" w:rsidRDefault="00395E85">
          <w:pPr>
            <w:pStyle w:val="TOC2"/>
            <w:tabs>
              <w:tab w:val="left" w:pos="660"/>
              <w:tab w:val="right" w:leader="dot" w:pos="9016"/>
            </w:tabs>
            <w:rPr>
              <w:rFonts w:eastAsiaTheme="minorEastAsia"/>
              <w:noProof/>
              <w:lang w:eastAsia="en-GB"/>
            </w:rPr>
          </w:pPr>
          <w:hyperlink w:anchor="_Toc26976250" w:history="1">
            <w:r w:rsidRPr="003448E4">
              <w:rPr>
                <w:rStyle w:val="Hyperlink"/>
                <w:b/>
                <w:noProof/>
              </w:rPr>
              <w:t>5.</w:t>
            </w:r>
            <w:r>
              <w:rPr>
                <w:rFonts w:eastAsiaTheme="minorEastAsia"/>
                <w:noProof/>
                <w:lang w:eastAsia="en-GB"/>
              </w:rPr>
              <w:tab/>
            </w:r>
            <w:r w:rsidRPr="003448E4">
              <w:rPr>
                <w:rStyle w:val="Hyperlink"/>
                <w:noProof/>
              </w:rPr>
              <w:t>Header selection - Workflow column visible by default</w:t>
            </w:r>
            <w:r>
              <w:rPr>
                <w:noProof/>
                <w:webHidden/>
              </w:rPr>
              <w:tab/>
            </w:r>
            <w:r>
              <w:rPr>
                <w:noProof/>
                <w:webHidden/>
              </w:rPr>
              <w:fldChar w:fldCharType="begin"/>
            </w:r>
            <w:r>
              <w:rPr>
                <w:noProof/>
                <w:webHidden/>
              </w:rPr>
              <w:instrText xml:space="preserve"> PAGEREF _Toc26976250 \h </w:instrText>
            </w:r>
            <w:r>
              <w:rPr>
                <w:noProof/>
                <w:webHidden/>
              </w:rPr>
            </w:r>
            <w:r>
              <w:rPr>
                <w:noProof/>
                <w:webHidden/>
              </w:rPr>
              <w:fldChar w:fldCharType="separate"/>
            </w:r>
            <w:r>
              <w:rPr>
                <w:noProof/>
                <w:webHidden/>
              </w:rPr>
              <w:t>7</w:t>
            </w:r>
            <w:r>
              <w:rPr>
                <w:noProof/>
                <w:webHidden/>
              </w:rPr>
              <w:fldChar w:fldCharType="end"/>
            </w:r>
          </w:hyperlink>
        </w:p>
        <w:p w14:paraId="5A1BD957" w14:textId="77777777" w:rsidR="00395E85" w:rsidRDefault="00395E85">
          <w:pPr>
            <w:pStyle w:val="TOC2"/>
            <w:tabs>
              <w:tab w:val="left" w:pos="660"/>
              <w:tab w:val="right" w:leader="dot" w:pos="9016"/>
            </w:tabs>
            <w:rPr>
              <w:rFonts w:eastAsiaTheme="minorEastAsia"/>
              <w:noProof/>
              <w:lang w:eastAsia="en-GB"/>
            </w:rPr>
          </w:pPr>
          <w:hyperlink w:anchor="_Toc26976251" w:history="1">
            <w:r w:rsidRPr="003448E4">
              <w:rPr>
                <w:rStyle w:val="Hyperlink"/>
                <w:b/>
                <w:noProof/>
              </w:rPr>
              <w:t>6.</w:t>
            </w:r>
            <w:r>
              <w:rPr>
                <w:rFonts w:eastAsiaTheme="minorEastAsia"/>
                <w:noProof/>
                <w:lang w:eastAsia="en-GB"/>
              </w:rPr>
              <w:tab/>
            </w:r>
            <w:r w:rsidRPr="003448E4">
              <w:rPr>
                <w:rStyle w:val="Hyperlink"/>
                <w:noProof/>
              </w:rPr>
              <w:t>New “Fast Track” tab in the back-office</w:t>
            </w:r>
            <w:r>
              <w:rPr>
                <w:noProof/>
                <w:webHidden/>
              </w:rPr>
              <w:tab/>
            </w:r>
            <w:r>
              <w:rPr>
                <w:noProof/>
                <w:webHidden/>
              </w:rPr>
              <w:fldChar w:fldCharType="begin"/>
            </w:r>
            <w:r>
              <w:rPr>
                <w:noProof/>
                <w:webHidden/>
              </w:rPr>
              <w:instrText xml:space="preserve"> PAGEREF _Toc26976251 \h </w:instrText>
            </w:r>
            <w:r>
              <w:rPr>
                <w:noProof/>
                <w:webHidden/>
              </w:rPr>
            </w:r>
            <w:r>
              <w:rPr>
                <w:noProof/>
                <w:webHidden/>
              </w:rPr>
              <w:fldChar w:fldCharType="separate"/>
            </w:r>
            <w:r>
              <w:rPr>
                <w:noProof/>
                <w:webHidden/>
              </w:rPr>
              <w:t>8</w:t>
            </w:r>
            <w:r>
              <w:rPr>
                <w:noProof/>
                <w:webHidden/>
              </w:rPr>
              <w:fldChar w:fldCharType="end"/>
            </w:r>
          </w:hyperlink>
        </w:p>
        <w:p w14:paraId="796DC87A" w14:textId="77777777" w:rsidR="00395E85" w:rsidRDefault="00395E85">
          <w:pPr>
            <w:pStyle w:val="TOC2"/>
            <w:tabs>
              <w:tab w:val="left" w:pos="660"/>
              <w:tab w:val="right" w:leader="dot" w:pos="9016"/>
            </w:tabs>
            <w:rPr>
              <w:rFonts w:eastAsiaTheme="minorEastAsia"/>
              <w:noProof/>
              <w:lang w:eastAsia="en-GB"/>
            </w:rPr>
          </w:pPr>
          <w:hyperlink w:anchor="_Toc26976252" w:history="1">
            <w:r w:rsidRPr="003448E4">
              <w:rPr>
                <w:rStyle w:val="Hyperlink"/>
                <w:b/>
                <w:noProof/>
              </w:rPr>
              <w:t>7.</w:t>
            </w:r>
            <w:r>
              <w:rPr>
                <w:rFonts w:eastAsiaTheme="minorEastAsia"/>
                <w:noProof/>
                <w:lang w:eastAsia="en-GB"/>
              </w:rPr>
              <w:tab/>
            </w:r>
            <w:r w:rsidRPr="003448E4">
              <w:rPr>
                <w:rStyle w:val="Hyperlink"/>
                <w:noProof/>
              </w:rPr>
              <w:t>Don't show Fast Track tab if user doesn't have permission to view it</w:t>
            </w:r>
            <w:r>
              <w:rPr>
                <w:noProof/>
                <w:webHidden/>
              </w:rPr>
              <w:tab/>
            </w:r>
            <w:r>
              <w:rPr>
                <w:noProof/>
                <w:webHidden/>
              </w:rPr>
              <w:fldChar w:fldCharType="begin"/>
            </w:r>
            <w:r>
              <w:rPr>
                <w:noProof/>
                <w:webHidden/>
              </w:rPr>
              <w:instrText xml:space="preserve"> PAGEREF _Toc26976252 \h </w:instrText>
            </w:r>
            <w:r>
              <w:rPr>
                <w:noProof/>
                <w:webHidden/>
              </w:rPr>
            </w:r>
            <w:r>
              <w:rPr>
                <w:noProof/>
                <w:webHidden/>
              </w:rPr>
              <w:fldChar w:fldCharType="separate"/>
            </w:r>
            <w:r>
              <w:rPr>
                <w:noProof/>
                <w:webHidden/>
              </w:rPr>
              <w:t>9</w:t>
            </w:r>
            <w:r>
              <w:rPr>
                <w:noProof/>
                <w:webHidden/>
              </w:rPr>
              <w:fldChar w:fldCharType="end"/>
            </w:r>
          </w:hyperlink>
        </w:p>
        <w:p w14:paraId="03B0E36A" w14:textId="77777777" w:rsidR="00395E85" w:rsidRDefault="00395E85">
          <w:pPr>
            <w:pStyle w:val="TOC2"/>
            <w:tabs>
              <w:tab w:val="left" w:pos="660"/>
              <w:tab w:val="right" w:leader="dot" w:pos="9016"/>
            </w:tabs>
            <w:rPr>
              <w:rFonts w:eastAsiaTheme="minorEastAsia"/>
              <w:noProof/>
              <w:lang w:eastAsia="en-GB"/>
            </w:rPr>
          </w:pPr>
          <w:hyperlink w:anchor="_Toc26976253" w:history="1">
            <w:r w:rsidRPr="003448E4">
              <w:rPr>
                <w:rStyle w:val="Hyperlink"/>
                <w:b/>
                <w:noProof/>
              </w:rPr>
              <w:t>8.</w:t>
            </w:r>
            <w:r>
              <w:rPr>
                <w:rFonts w:eastAsiaTheme="minorEastAsia"/>
                <w:noProof/>
                <w:lang w:eastAsia="en-GB"/>
              </w:rPr>
              <w:tab/>
            </w:r>
            <w:r w:rsidRPr="003448E4">
              <w:rPr>
                <w:rStyle w:val="Hyperlink"/>
                <w:noProof/>
              </w:rPr>
              <w:t>Digital Fast Track Tool ability to record actual referring clinician</w:t>
            </w:r>
            <w:r>
              <w:rPr>
                <w:noProof/>
                <w:webHidden/>
              </w:rPr>
              <w:tab/>
            </w:r>
            <w:r>
              <w:rPr>
                <w:noProof/>
                <w:webHidden/>
              </w:rPr>
              <w:fldChar w:fldCharType="begin"/>
            </w:r>
            <w:r>
              <w:rPr>
                <w:noProof/>
                <w:webHidden/>
              </w:rPr>
              <w:instrText xml:space="preserve"> PAGEREF _Toc26976253 \h </w:instrText>
            </w:r>
            <w:r>
              <w:rPr>
                <w:noProof/>
                <w:webHidden/>
              </w:rPr>
            </w:r>
            <w:r>
              <w:rPr>
                <w:noProof/>
                <w:webHidden/>
              </w:rPr>
              <w:fldChar w:fldCharType="separate"/>
            </w:r>
            <w:r>
              <w:rPr>
                <w:noProof/>
                <w:webHidden/>
              </w:rPr>
              <w:t>10</w:t>
            </w:r>
            <w:r>
              <w:rPr>
                <w:noProof/>
                <w:webHidden/>
              </w:rPr>
              <w:fldChar w:fldCharType="end"/>
            </w:r>
          </w:hyperlink>
        </w:p>
        <w:p w14:paraId="34110CFC" w14:textId="77777777" w:rsidR="00395E85" w:rsidRDefault="00395E85">
          <w:pPr>
            <w:pStyle w:val="TOC2"/>
            <w:tabs>
              <w:tab w:val="left" w:pos="660"/>
              <w:tab w:val="right" w:leader="dot" w:pos="9016"/>
            </w:tabs>
            <w:rPr>
              <w:rFonts w:eastAsiaTheme="minorEastAsia"/>
              <w:noProof/>
              <w:lang w:eastAsia="en-GB"/>
            </w:rPr>
          </w:pPr>
          <w:hyperlink w:anchor="_Toc26976254" w:history="1">
            <w:r w:rsidRPr="003448E4">
              <w:rPr>
                <w:rStyle w:val="Hyperlink"/>
                <w:b/>
                <w:noProof/>
              </w:rPr>
              <w:t>9.</w:t>
            </w:r>
            <w:r>
              <w:rPr>
                <w:rFonts w:eastAsiaTheme="minorEastAsia"/>
                <w:noProof/>
                <w:lang w:eastAsia="en-GB"/>
              </w:rPr>
              <w:tab/>
            </w:r>
            <w:r w:rsidRPr="003448E4">
              <w:rPr>
                <w:rStyle w:val="Hyperlink"/>
                <w:noProof/>
              </w:rPr>
              <w:t>New Security Permissions for “Other Cases” and “Reviews” tabs</w:t>
            </w:r>
            <w:r>
              <w:rPr>
                <w:noProof/>
                <w:webHidden/>
              </w:rPr>
              <w:tab/>
            </w:r>
            <w:r>
              <w:rPr>
                <w:noProof/>
                <w:webHidden/>
              </w:rPr>
              <w:fldChar w:fldCharType="begin"/>
            </w:r>
            <w:r>
              <w:rPr>
                <w:noProof/>
                <w:webHidden/>
              </w:rPr>
              <w:instrText xml:space="preserve"> PAGEREF _Toc26976254 \h </w:instrText>
            </w:r>
            <w:r>
              <w:rPr>
                <w:noProof/>
                <w:webHidden/>
              </w:rPr>
            </w:r>
            <w:r>
              <w:rPr>
                <w:noProof/>
                <w:webHidden/>
              </w:rPr>
              <w:fldChar w:fldCharType="separate"/>
            </w:r>
            <w:r>
              <w:rPr>
                <w:noProof/>
                <w:webHidden/>
              </w:rPr>
              <w:t>11</w:t>
            </w:r>
            <w:r>
              <w:rPr>
                <w:noProof/>
                <w:webHidden/>
              </w:rPr>
              <w:fldChar w:fldCharType="end"/>
            </w:r>
          </w:hyperlink>
        </w:p>
        <w:p w14:paraId="0D2BF139" w14:textId="77777777" w:rsidR="00395E85" w:rsidRDefault="00395E85">
          <w:pPr>
            <w:pStyle w:val="TOC1"/>
            <w:tabs>
              <w:tab w:val="right" w:leader="dot" w:pos="9016"/>
            </w:tabs>
            <w:rPr>
              <w:rFonts w:eastAsiaTheme="minorEastAsia"/>
              <w:noProof/>
              <w:lang w:eastAsia="en-GB"/>
            </w:rPr>
          </w:pPr>
          <w:hyperlink w:anchor="_Toc26976255" w:history="1">
            <w:r w:rsidRPr="003448E4">
              <w:rPr>
                <w:rStyle w:val="Hyperlink"/>
                <w:noProof/>
              </w:rPr>
              <w:t>Bug Fixes</w:t>
            </w:r>
            <w:r>
              <w:rPr>
                <w:noProof/>
                <w:webHidden/>
              </w:rPr>
              <w:tab/>
            </w:r>
            <w:r>
              <w:rPr>
                <w:noProof/>
                <w:webHidden/>
              </w:rPr>
              <w:fldChar w:fldCharType="begin"/>
            </w:r>
            <w:r>
              <w:rPr>
                <w:noProof/>
                <w:webHidden/>
              </w:rPr>
              <w:instrText xml:space="preserve"> PAGEREF _Toc26976255 \h </w:instrText>
            </w:r>
            <w:r>
              <w:rPr>
                <w:noProof/>
                <w:webHidden/>
              </w:rPr>
            </w:r>
            <w:r>
              <w:rPr>
                <w:noProof/>
                <w:webHidden/>
              </w:rPr>
              <w:fldChar w:fldCharType="separate"/>
            </w:r>
            <w:r>
              <w:rPr>
                <w:noProof/>
                <w:webHidden/>
              </w:rPr>
              <w:t>12</w:t>
            </w:r>
            <w:r>
              <w:rPr>
                <w:noProof/>
                <w:webHidden/>
              </w:rPr>
              <w:fldChar w:fldCharType="end"/>
            </w:r>
          </w:hyperlink>
        </w:p>
        <w:p w14:paraId="69D1CABB" w14:textId="77777777" w:rsidR="00DA19A5" w:rsidRDefault="00DA19A5">
          <w:r>
            <w:rPr>
              <w:b/>
              <w:bCs/>
              <w:noProof/>
            </w:rPr>
            <w:fldChar w:fldCharType="end"/>
          </w:r>
        </w:p>
      </w:sdtContent>
    </w:sdt>
    <w:p w14:paraId="305B5C86" w14:textId="77777777" w:rsidR="00DA19A5" w:rsidRDefault="00DA19A5">
      <w:pPr>
        <w:rPr>
          <w:rFonts w:asciiTheme="majorHAnsi" w:eastAsiaTheme="majorEastAsia" w:hAnsiTheme="majorHAnsi" w:cstheme="majorBidi"/>
          <w:color w:val="2F5496" w:themeColor="accent1" w:themeShade="BF"/>
          <w:sz w:val="32"/>
          <w:szCs w:val="32"/>
        </w:rPr>
      </w:pPr>
      <w:r>
        <w:br w:type="page"/>
      </w:r>
    </w:p>
    <w:p w14:paraId="3BF94C6F" w14:textId="77777777" w:rsidR="00F852D4" w:rsidRPr="00ED5B76" w:rsidRDefault="00F852D4" w:rsidP="00F852D4">
      <w:pPr>
        <w:pStyle w:val="Heading1"/>
      </w:pPr>
      <w:bookmarkStart w:id="0" w:name="_Toc26976245"/>
      <w:r w:rsidRPr="00ED5B76">
        <w:lastRenderedPageBreak/>
        <w:t>Enhancements</w:t>
      </w:r>
      <w:bookmarkEnd w:id="0"/>
    </w:p>
    <w:p w14:paraId="65F60A4D" w14:textId="77777777" w:rsidR="00F852D4" w:rsidRPr="007713C7" w:rsidRDefault="00F852D4" w:rsidP="00F852D4">
      <w:pPr>
        <w:pStyle w:val="Heading2"/>
        <w:numPr>
          <w:ilvl w:val="0"/>
          <w:numId w:val="13"/>
        </w:numPr>
      </w:pPr>
      <w:bookmarkStart w:id="1" w:name="_Toc26976246"/>
      <w:r w:rsidRPr="007713C7">
        <w:t>Edit GP details on case</w:t>
      </w:r>
      <w:bookmarkEnd w:id="1"/>
    </w:p>
    <w:p w14:paraId="2AF60CDB" w14:textId="77777777" w:rsidR="007713C7" w:rsidRDefault="007713C7" w:rsidP="00F852D4"/>
    <w:p w14:paraId="3C580214" w14:textId="77777777" w:rsidR="00F852D4" w:rsidRDefault="00F852D4" w:rsidP="00F852D4">
      <w:r>
        <w:t>R</w:t>
      </w:r>
      <w:r w:rsidRPr="000A7214">
        <w:t>equest from Sunderland</w:t>
      </w:r>
      <w:r>
        <w:t xml:space="preserve"> CCG.</w:t>
      </w:r>
    </w:p>
    <w:p w14:paraId="17548EE9" w14:textId="77777777" w:rsidR="00F852D4" w:rsidRDefault="00F852D4" w:rsidP="00F852D4">
      <w:r>
        <w:t>On the “Summary” tab for a case, where a user has the new Security Permission “Can edit General Practitioner details” set, this will allow them to edit the GP Practice and GP name:</w:t>
      </w:r>
    </w:p>
    <w:p w14:paraId="21FB4BBA" w14:textId="77777777" w:rsidR="00F852D4" w:rsidRDefault="00F852D4" w:rsidP="00F852D4">
      <w:r>
        <w:rPr>
          <w:noProof/>
        </w:rPr>
        <w:drawing>
          <wp:inline distT="0" distB="0" distL="0" distR="0" wp14:anchorId="795E085A" wp14:editId="27736A4B">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4094D232" w14:textId="77777777" w:rsidR="00F852D4" w:rsidRDefault="00F852D4" w:rsidP="00F852D4">
      <w:r>
        <w:t>This function is controlled in Settings – Security Group – Manage Permissions – “Can edit General Practitioner details”:</w:t>
      </w:r>
    </w:p>
    <w:p w14:paraId="2850A7C6" w14:textId="77777777" w:rsidR="00F852D4" w:rsidRDefault="00F852D4" w:rsidP="00F852D4">
      <w:r>
        <w:rPr>
          <w:noProof/>
        </w:rPr>
        <w:drawing>
          <wp:inline distT="0" distB="0" distL="0" distR="0" wp14:anchorId="11C193FE" wp14:editId="4A573B75">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39412814" w14:textId="77777777" w:rsidR="00F852D4" w:rsidRPr="007713C7" w:rsidRDefault="00F852D4" w:rsidP="00F852D4">
      <w:pPr>
        <w:pStyle w:val="Heading2"/>
        <w:numPr>
          <w:ilvl w:val="0"/>
          <w:numId w:val="13"/>
        </w:numPr>
      </w:pPr>
      <w:bookmarkStart w:id="2" w:name="_Toc26976247"/>
      <w:r w:rsidRPr="007713C7">
        <w:lastRenderedPageBreak/>
        <w:t>Indicate Notes exist on a case</w:t>
      </w:r>
      <w:bookmarkEnd w:id="2"/>
    </w:p>
    <w:p w14:paraId="13AB563E" w14:textId="77777777" w:rsidR="007713C7" w:rsidRDefault="007713C7" w:rsidP="00F852D4">
      <w:pPr>
        <w:pStyle w:val="ListParagraph"/>
        <w:ind w:left="360"/>
      </w:pPr>
    </w:p>
    <w:p w14:paraId="2F184D3C" w14:textId="77777777" w:rsidR="00F852D4" w:rsidRDefault="00F852D4" w:rsidP="007713C7">
      <w:pPr>
        <w:pStyle w:val="ListParagraph"/>
        <w:ind w:left="0"/>
      </w:pPr>
      <w:r w:rsidRPr="00AE4774">
        <w:t>On the Notes tab indicate with a number how many Note entries exist, which will then alert users to the fact that Notes exist on the case without blindly clicking on the Notes tab to check</w:t>
      </w:r>
      <w:r>
        <w:t>:</w:t>
      </w:r>
    </w:p>
    <w:p w14:paraId="5257BFED" w14:textId="77777777" w:rsidR="00F852D4" w:rsidRDefault="00F852D4" w:rsidP="00F852D4">
      <w:r>
        <w:rPr>
          <w:noProof/>
        </w:rPr>
        <w:drawing>
          <wp:inline distT="0" distB="0" distL="0" distR="0" wp14:anchorId="0F90DC96" wp14:editId="436B1B3E">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0B6ACBBB" w14:textId="77777777" w:rsidR="00F852D4" w:rsidRDefault="00F852D4" w:rsidP="00F852D4"/>
    <w:p w14:paraId="1B16763D" w14:textId="77777777" w:rsidR="00F852D4" w:rsidRPr="007B5934" w:rsidRDefault="00F852D4" w:rsidP="00F852D4">
      <w:pPr>
        <w:rPr>
          <w:b/>
        </w:rPr>
      </w:pPr>
    </w:p>
    <w:p w14:paraId="47C2C991" w14:textId="77777777" w:rsidR="00F852D4" w:rsidRDefault="00F852D4" w:rsidP="00F852D4">
      <w:pPr>
        <w:rPr>
          <w:b/>
        </w:rPr>
      </w:pPr>
      <w:r>
        <w:rPr>
          <w:b/>
        </w:rPr>
        <w:br w:type="page"/>
      </w:r>
    </w:p>
    <w:p w14:paraId="16BB9D7D" w14:textId="77777777" w:rsidR="00F852D4" w:rsidRPr="00F852D4" w:rsidRDefault="00F852D4" w:rsidP="00F852D4">
      <w:pPr>
        <w:pStyle w:val="Heading2"/>
        <w:numPr>
          <w:ilvl w:val="0"/>
          <w:numId w:val="13"/>
        </w:numPr>
      </w:pPr>
      <w:bookmarkStart w:id="3" w:name="_Toc26976248"/>
      <w:r w:rsidRPr="007B38E6">
        <w:lastRenderedPageBreak/>
        <w:t>“Copy Patient Address” button</w:t>
      </w:r>
      <w:bookmarkEnd w:id="3"/>
      <w:r w:rsidRPr="007B38E6">
        <w:t xml:space="preserve"> </w:t>
      </w:r>
    </w:p>
    <w:p w14:paraId="369587C6" w14:textId="77777777" w:rsidR="007713C7" w:rsidRDefault="007713C7" w:rsidP="00F852D4"/>
    <w:p w14:paraId="218675B9" w14:textId="77777777" w:rsidR="00F852D4" w:rsidRDefault="007713C7" w:rsidP="00F852D4">
      <w:r>
        <w:t>O</w:t>
      </w:r>
      <w:r w:rsidR="00F852D4" w:rsidRPr="00AE4774">
        <w:t xml:space="preserve">n the Checklist and Fast Track forms have a </w:t>
      </w:r>
      <w:r w:rsidR="00F852D4">
        <w:t>button</w:t>
      </w:r>
      <w:r w:rsidR="00F852D4" w:rsidRPr="00AE4774">
        <w:t xml:space="preserve"> to </w:t>
      </w:r>
      <w:r w:rsidR="00F852D4">
        <w:t>copy the patient’s address</w:t>
      </w:r>
      <w:r w:rsidR="00F852D4" w:rsidRPr="00AE4774">
        <w:t xml:space="preserve"> so that the user doesn't have to type the same address in twice on one page of the form</w:t>
      </w:r>
      <w:r w:rsidR="00F852D4">
        <w:t>:</w:t>
      </w:r>
    </w:p>
    <w:p w14:paraId="3E5EF5ED" w14:textId="77777777" w:rsidR="00F852D4" w:rsidRDefault="00F852D4" w:rsidP="00F852D4"/>
    <w:p w14:paraId="5C0D5605" w14:textId="77777777" w:rsidR="00F852D4" w:rsidRDefault="00F852D4" w:rsidP="00F852D4">
      <w:r>
        <w:rPr>
          <w:noProof/>
        </w:rPr>
        <w:drawing>
          <wp:inline distT="0" distB="0" distL="0" distR="0" wp14:anchorId="7F00EE90" wp14:editId="61CD10BB">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06A9DE41" w14:textId="77777777" w:rsidR="00F852D4" w:rsidRDefault="00F852D4" w:rsidP="00F852D4"/>
    <w:p w14:paraId="3DC00E53" w14:textId="77777777" w:rsidR="00F852D4" w:rsidRDefault="00F852D4" w:rsidP="00F852D4"/>
    <w:p w14:paraId="0BF24E29" w14:textId="77777777" w:rsidR="00F852D4" w:rsidRDefault="00F852D4" w:rsidP="00F852D4">
      <w:pPr>
        <w:rPr>
          <w:b/>
        </w:rPr>
      </w:pPr>
      <w:r>
        <w:rPr>
          <w:b/>
        </w:rPr>
        <w:br w:type="page"/>
      </w:r>
    </w:p>
    <w:p w14:paraId="69AD43B9" w14:textId="77777777" w:rsidR="00F852D4" w:rsidRDefault="009801D0" w:rsidP="00F852D4">
      <w:pPr>
        <w:pStyle w:val="Heading2"/>
        <w:numPr>
          <w:ilvl w:val="0"/>
          <w:numId w:val="13"/>
        </w:numPr>
      </w:pPr>
      <w:bookmarkStart w:id="4" w:name="_Toc26976249"/>
      <w:r>
        <w:lastRenderedPageBreak/>
        <w:t xml:space="preserve">Improved logic on question </w:t>
      </w:r>
      <w:r w:rsidR="00F852D4" w:rsidRPr="007B38E6">
        <w:t>"is the patient currently in an acute hospital?"</w:t>
      </w:r>
      <w:bookmarkEnd w:id="4"/>
    </w:p>
    <w:p w14:paraId="370BFF54" w14:textId="77777777" w:rsidR="00F852D4" w:rsidRDefault="00F852D4" w:rsidP="00F852D4">
      <w:pPr>
        <w:rPr>
          <w:b/>
        </w:rPr>
      </w:pPr>
    </w:p>
    <w:p w14:paraId="624EFB4D" w14:textId="77777777" w:rsidR="007713C7" w:rsidRPr="007B5934" w:rsidRDefault="007713C7" w:rsidP="009801D0">
      <w:r>
        <w:t xml:space="preserve">On eChecklist where </w:t>
      </w:r>
      <w:r w:rsidR="009801D0">
        <w:t>it</w:t>
      </w:r>
      <w:r>
        <w:t xml:space="preserve"> ask</w:t>
      </w:r>
      <w:r w:rsidR="009801D0">
        <w:t>s</w:t>
      </w:r>
      <w:r>
        <w:t xml:space="preserve"> “is the patient currently at their permanent address?” where the answer is “Yes” remove the question “is the patient currently in an acute hospital?”</w:t>
      </w:r>
    </w:p>
    <w:p w14:paraId="0B0BA53F" w14:textId="77777777" w:rsidR="00F852D4" w:rsidRDefault="00F852D4" w:rsidP="00F852D4">
      <w:pPr>
        <w:rPr>
          <w:b/>
        </w:rPr>
      </w:pPr>
      <w:r>
        <w:rPr>
          <w:noProof/>
        </w:rPr>
        <w:drawing>
          <wp:inline distT="0" distB="0" distL="0" distR="0" wp14:anchorId="1307D10B" wp14:editId="2DEB572F">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58CF276B" w14:textId="77777777" w:rsidR="00F852D4" w:rsidRDefault="00F852D4" w:rsidP="00F852D4">
      <w:pPr>
        <w:rPr>
          <w:b/>
        </w:rPr>
      </w:pPr>
    </w:p>
    <w:p w14:paraId="1E28234B" w14:textId="77777777" w:rsidR="00F852D4" w:rsidRDefault="00F852D4" w:rsidP="00F852D4">
      <w:pPr>
        <w:rPr>
          <w:b/>
        </w:rPr>
      </w:pPr>
      <w:r>
        <w:rPr>
          <w:b/>
        </w:rPr>
        <w:br w:type="page"/>
      </w:r>
    </w:p>
    <w:p w14:paraId="04DEAB8C" w14:textId="77777777" w:rsidR="00F852D4" w:rsidRPr="00F04A8D" w:rsidRDefault="00F852D4" w:rsidP="00F852D4">
      <w:pPr>
        <w:pStyle w:val="Heading2"/>
        <w:numPr>
          <w:ilvl w:val="0"/>
          <w:numId w:val="13"/>
        </w:numPr>
      </w:pPr>
      <w:bookmarkStart w:id="5" w:name="_Toc26976250"/>
      <w:r w:rsidRPr="00F04A8D">
        <w:lastRenderedPageBreak/>
        <w:t>Header selection - Workflow column visible by default</w:t>
      </w:r>
      <w:bookmarkEnd w:id="5"/>
    </w:p>
    <w:p w14:paraId="6D67CF48" w14:textId="77777777" w:rsidR="00F04A8D" w:rsidRDefault="00F04A8D" w:rsidP="00F852D4"/>
    <w:p w14:paraId="4287EA8D" w14:textId="77777777" w:rsidR="00F04A8D" w:rsidRDefault="00F852D4" w:rsidP="00F852D4">
      <w:pPr>
        <w:rPr>
          <w:b/>
        </w:rPr>
      </w:pPr>
      <w:r w:rsidRPr="00F852D4">
        <w:t>Requested by Dorset CCG</w:t>
      </w:r>
      <w:r w:rsidR="00F04A8D">
        <w:rPr>
          <w:b/>
        </w:rPr>
        <w:t>.</w:t>
      </w:r>
    </w:p>
    <w:p w14:paraId="733E048D" w14:textId="77777777" w:rsidR="00F852D4" w:rsidRDefault="00F852D4" w:rsidP="00F852D4">
      <w:r w:rsidRPr="002B4AC2">
        <w:t>Could the 'Workflow' header be added to the headers at the top of cases and workflow in the back-office section by default rather than having to manually select it every time. This would aid those managing cases between Fast track and CHC to make them easily identifiable.</w:t>
      </w:r>
    </w:p>
    <w:p w14:paraId="2D41938E" w14:textId="77777777" w:rsidR="00F852D4" w:rsidRDefault="00F852D4" w:rsidP="00F852D4"/>
    <w:p w14:paraId="47C66BA7" w14:textId="77777777" w:rsidR="00F852D4" w:rsidRDefault="00F852D4" w:rsidP="00F852D4">
      <w:r>
        <w:rPr>
          <w:noProof/>
        </w:rPr>
        <w:drawing>
          <wp:inline distT="0" distB="0" distL="0" distR="0" wp14:anchorId="387C64CA" wp14:editId="17337480">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221CC0EF" w14:textId="77777777" w:rsidR="00F852D4" w:rsidRPr="002B4AC2" w:rsidRDefault="00F852D4" w:rsidP="00F852D4"/>
    <w:p w14:paraId="44224D71" w14:textId="77777777" w:rsidR="00F852D4" w:rsidRDefault="00F852D4" w:rsidP="00F852D4">
      <w:pPr>
        <w:rPr>
          <w:b/>
        </w:rPr>
      </w:pPr>
      <w:r>
        <w:rPr>
          <w:b/>
        </w:rPr>
        <w:br w:type="page"/>
      </w:r>
    </w:p>
    <w:p w14:paraId="7301BFDD" w14:textId="77777777" w:rsidR="00F852D4" w:rsidRPr="00F852D4" w:rsidRDefault="00F04A8D" w:rsidP="00F852D4">
      <w:pPr>
        <w:pStyle w:val="Heading2"/>
        <w:numPr>
          <w:ilvl w:val="0"/>
          <w:numId w:val="13"/>
        </w:numPr>
      </w:pPr>
      <w:bookmarkStart w:id="6" w:name="_Toc26976251"/>
      <w:r>
        <w:lastRenderedPageBreak/>
        <w:t>New</w:t>
      </w:r>
      <w:r w:rsidR="00F852D4" w:rsidRPr="007B38E6">
        <w:t xml:space="preserve"> “Fast Track” tab in the back-office</w:t>
      </w:r>
      <w:bookmarkEnd w:id="6"/>
    </w:p>
    <w:p w14:paraId="252A7CFE" w14:textId="77777777" w:rsidR="00F852D4" w:rsidRDefault="00F852D4" w:rsidP="00F852D4"/>
    <w:p w14:paraId="6A09F1EA" w14:textId="77777777" w:rsidR="00F852D4" w:rsidRDefault="00F852D4" w:rsidP="00F852D4">
      <w:r w:rsidRPr="00DB5134">
        <w:t>To display data from the submitted Digital Fast Track form</w:t>
      </w:r>
      <w:r>
        <w:t>:</w:t>
      </w:r>
    </w:p>
    <w:p w14:paraId="1A928F74" w14:textId="77777777" w:rsidR="00F852D4" w:rsidRDefault="00F852D4" w:rsidP="00F852D4"/>
    <w:p w14:paraId="039608C5" w14:textId="77777777" w:rsidR="00F852D4" w:rsidRDefault="00F852D4" w:rsidP="00F852D4">
      <w:r>
        <w:rPr>
          <w:noProof/>
        </w:rPr>
        <w:drawing>
          <wp:inline distT="0" distB="0" distL="0" distR="0" wp14:anchorId="2C09012F" wp14:editId="707F21C4">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2DDB26D0" w14:textId="77777777" w:rsidR="00F852D4" w:rsidRDefault="00F852D4" w:rsidP="00F852D4"/>
    <w:p w14:paraId="4B6CCAB6" w14:textId="77777777" w:rsidR="00F852D4" w:rsidRDefault="00F852D4" w:rsidP="00F852D4">
      <w:pPr>
        <w:rPr>
          <w:b/>
        </w:rPr>
      </w:pPr>
      <w:r>
        <w:rPr>
          <w:b/>
        </w:rPr>
        <w:br w:type="page"/>
      </w:r>
    </w:p>
    <w:p w14:paraId="27A97718" w14:textId="77777777" w:rsidR="00F852D4" w:rsidRPr="00F04A8D" w:rsidRDefault="00F852D4" w:rsidP="00F852D4">
      <w:pPr>
        <w:pStyle w:val="Heading2"/>
        <w:numPr>
          <w:ilvl w:val="0"/>
          <w:numId w:val="13"/>
        </w:numPr>
      </w:pPr>
      <w:bookmarkStart w:id="7" w:name="_Toc26976252"/>
      <w:r w:rsidRPr="00F04A8D">
        <w:lastRenderedPageBreak/>
        <w:t>Don't show Fast Track tab if user doesn't have permission to view it</w:t>
      </w:r>
      <w:bookmarkEnd w:id="7"/>
    </w:p>
    <w:p w14:paraId="2B4A986E" w14:textId="77777777" w:rsidR="00F852D4" w:rsidRDefault="00F852D4" w:rsidP="00F852D4"/>
    <w:p w14:paraId="67C67D17" w14:textId="77777777" w:rsidR="00F852D4" w:rsidRDefault="00F852D4" w:rsidP="00F852D4">
      <w:r>
        <w:t>New Security Group permission “Fasttrack – View” has been added so you can control which users can view the Fast Track tab:</w:t>
      </w:r>
    </w:p>
    <w:p w14:paraId="44B9BFFC" w14:textId="77777777" w:rsidR="00F852D4" w:rsidRDefault="00F852D4" w:rsidP="00F852D4"/>
    <w:p w14:paraId="2506FE37" w14:textId="77777777" w:rsidR="00F852D4" w:rsidRDefault="00F852D4" w:rsidP="00F852D4">
      <w:r>
        <w:rPr>
          <w:noProof/>
        </w:rPr>
        <w:drawing>
          <wp:inline distT="0" distB="0" distL="0" distR="0" wp14:anchorId="583F5729" wp14:editId="10FF9C96">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18534B64" w14:textId="77777777" w:rsidR="00F852D4" w:rsidRPr="00592359" w:rsidRDefault="00F852D4" w:rsidP="00F852D4"/>
    <w:p w14:paraId="4E7FF2C6" w14:textId="77777777" w:rsidR="00F852D4" w:rsidRDefault="00F852D4" w:rsidP="00F852D4">
      <w:pPr>
        <w:rPr>
          <w:b/>
        </w:rPr>
      </w:pPr>
      <w:r>
        <w:rPr>
          <w:b/>
        </w:rPr>
        <w:br w:type="page"/>
      </w:r>
    </w:p>
    <w:p w14:paraId="1D917FA8" w14:textId="77777777" w:rsidR="00F852D4" w:rsidRPr="00F04A8D" w:rsidRDefault="00F852D4" w:rsidP="00F852D4">
      <w:pPr>
        <w:pStyle w:val="Heading2"/>
        <w:numPr>
          <w:ilvl w:val="0"/>
          <w:numId w:val="13"/>
        </w:numPr>
      </w:pPr>
      <w:bookmarkStart w:id="8" w:name="_Toc26976253"/>
      <w:r w:rsidRPr="00F04A8D">
        <w:lastRenderedPageBreak/>
        <w:t>Digital Fast Track Tool ability to record actual referring clinician</w:t>
      </w:r>
      <w:bookmarkEnd w:id="8"/>
    </w:p>
    <w:p w14:paraId="71DB0ED2" w14:textId="77777777" w:rsidR="00F852D4" w:rsidRDefault="00F852D4" w:rsidP="00F852D4"/>
    <w:p w14:paraId="7BD4705E" w14:textId="77777777" w:rsidR="00F852D4" w:rsidRPr="002C6900" w:rsidRDefault="00F852D4" w:rsidP="00F852D4">
      <w:r>
        <w:t xml:space="preserve">This allows the user completing the digital form to record if someone else was actually the referring clinician i.e. </w:t>
      </w:r>
      <w:proofErr w:type="spellStart"/>
      <w:r>
        <w:t>of</w:t>
      </w:r>
      <w:proofErr w:type="spellEnd"/>
      <w:r>
        <w:t xml:space="preserve"> they are filling in the digital form on someone else’s behalf.</w:t>
      </w:r>
    </w:p>
    <w:p w14:paraId="1FE7BD83" w14:textId="77777777" w:rsidR="00F852D4" w:rsidRDefault="00F852D4" w:rsidP="00F852D4">
      <w:r>
        <w:t>Where the answer to the question “Are you the referring clinician</w:t>
      </w:r>
      <w:r w:rsidRPr="002C6900">
        <w:t>?</w:t>
      </w:r>
      <w:r>
        <w:t>” is “</w:t>
      </w:r>
      <w:r w:rsidRPr="002C6900">
        <w:t>No</w:t>
      </w:r>
      <w:r>
        <w:t>” then a second question appears “Use as referring clinician</w:t>
      </w:r>
      <w:r w:rsidRPr="002C6900">
        <w:t xml:space="preserve"> </w:t>
      </w:r>
      <w:r>
        <w:t>i</w:t>
      </w:r>
      <w:r w:rsidRPr="002C6900">
        <w:t>n PDF?</w:t>
      </w:r>
      <w:r>
        <w:t>”.  Where the answer is “Yes” those details will be included in the PDF of the Fast Track Pathway Tool.  Where the answer is “No” then the user’s details will be included.</w:t>
      </w:r>
    </w:p>
    <w:p w14:paraId="185E0BB5" w14:textId="77777777" w:rsidR="00F852D4" w:rsidRDefault="00F852D4" w:rsidP="00F852D4">
      <w:r>
        <w:rPr>
          <w:noProof/>
        </w:rPr>
        <w:drawing>
          <wp:inline distT="0" distB="0" distL="0" distR="0" wp14:anchorId="3926CE0E" wp14:editId="20BBC555">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6AF3CC4F" w14:textId="77777777" w:rsidR="00F852D4" w:rsidRDefault="00F852D4" w:rsidP="00F852D4">
      <w:r>
        <w:t>The visibility of those questions is controlled by Security Group Permission “Can override PDF clinician details”:</w:t>
      </w:r>
    </w:p>
    <w:p w14:paraId="25F1DD53" w14:textId="77777777" w:rsidR="00F852D4" w:rsidRDefault="00F852D4" w:rsidP="00F852D4">
      <w:r>
        <w:rPr>
          <w:noProof/>
        </w:rPr>
        <w:drawing>
          <wp:inline distT="0" distB="0" distL="0" distR="0" wp14:anchorId="5E8E03FA" wp14:editId="093B6D35">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pic:spPr>
                </pic:pic>
              </a:graphicData>
            </a:graphic>
          </wp:inline>
        </w:drawing>
      </w:r>
    </w:p>
    <w:p w14:paraId="4AC47EE9" w14:textId="77777777" w:rsidR="00F852D4" w:rsidRPr="00F04A8D" w:rsidRDefault="00F852D4" w:rsidP="00F852D4">
      <w:pPr>
        <w:pStyle w:val="Heading2"/>
        <w:numPr>
          <w:ilvl w:val="0"/>
          <w:numId w:val="13"/>
        </w:numPr>
      </w:pPr>
      <w:bookmarkStart w:id="9" w:name="_Toc26976254"/>
      <w:r w:rsidRPr="00F04A8D">
        <w:lastRenderedPageBreak/>
        <w:t>New Security Permissions for “Other Cases” and “Reviews” tabs</w:t>
      </w:r>
      <w:bookmarkEnd w:id="9"/>
    </w:p>
    <w:p w14:paraId="6F458E9A" w14:textId="77777777" w:rsidR="00F852D4" w:rsidRDefault="00F852D4" w:rsidP="00F852D4"/>
    <w:p w14:paraId="5A7CA19B" w14:textId="77777777" w:rsidR="00F852D4" w:rsidRDefault="00F852D4" w:rsidP="00F852D4">
      <w:r>
        <w:t>There are two new Security permissions that control which users can view the “Other Cases” and “Reviews” tabs in the back-office:</w:t>
      </w:r>
    </w:p>
    <w:p w14:paraId="7A50944B" w14:textId="77777777" w:rsidR="00F852D4" w:rsidRDefault="00F852D4" w:rsidP="00F852D4">
      <w:pPr>
        <w:pStyle w:val="ListParagraph"/>
        <w:numPr>
          <w:ilvl w:val="0"/>
          <w:numId w:val="12"/>
        </w:numPr>
      </w:pPr>
      <w:r>
        <w:t>Other Cases - View</w:t>
      </w:r>
    </w:p>
    <w:p w14:paraId="0055EB0D" w14:textId="77777777" w:rsidR="00F852D4" w:rsidRDefault="00F852D4" w:rsidP="00F852D4">
      <w:pPr>
        <w:pStyle w:val="ListParagraph"/>
        <w:numPr>
          <w:ilvl w:val="0"/>
          <w:numId w:val="12"/>
        </w:numPr>
      </w:pPr>
      <w:r>
        <w:t>Reviews - View</w:t>
      </w:r>
    </w:p>
    <w:p w14:paraId="7B26F11D" w14:textId="77777777" w:rsidR="00F852D4" w:rsidRDefault="00F852D4" w:rsidP="00F852D4"/>
    <w:p w14:paraId="1FFCE9DD" w14:textId="77777777" w:rsidR="00F852D4" w:rsidRDefault="00F852D4" w:rsidP="00F852D4">
      <w:r>
        <w:rPr>
          <w:noProof/>
        </w:rPr>
        <w:drawing>
          <wp:inline distT="0" distB="0" distL="0" distR="0" wp14:anchorId="47D9467F" wp14:editId="75725179">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44A47C9B" w14:textId="77777777" w:rsidR="00F852D4" w:rsidRPr="002D77E1" w:rsidRDefault="00F852D4" w:rsidP="00F852D4"/>
    <w:p w14:paraId="754D1E6C" w14:textId="77777777" w:rsidR="00F852D4" w:rsidRDefault="00F852D4" w:rsidP="00F852D4">
      <w:pPr>
        <w:rPr>
          <w:b/>
        </w:rPr>
      </w:pPr>
      <w:r>
        <w:rPr>
          <w:b/>
        </w:rPr>
        <w:br w:type="page"/>
      </w:r>
    </w:p>
    <w:p w14:paraId="2A950674" w14:textId="77777777" w:rsidR="00F852D4" w:rsidRDefault="00F852D4" w:rsidP="00F852D4">
      <w:pPr>
        <w:pStyle w:val="Heading1"/>
      </w:pPr>
      <w:bookmarkStart w:id="10" w:name="_Toc26976255"/>
      <w:r w:rsidRPr="00ED5B76">
        <w:lastRenderedPageBreak/>
        <w:t>Bug Fixes</w:t>
      </w:r>
      <w:bookmarkEnd w:id="10"/>
    </w:p>
    <w:p w14:paraId="3225554D" w14:textId="77777777" w:rsidR="00F852D4" w:rsidRPr="00F852D4" w:rsidRDefault="00F852D4" w:rsidP="00F852D4"/>
    <w:p w14:paraId="5D46378C" w14:textId="77777777" w:rsidR="00F852D4" w:rsidRPr="006A6881" w:rsidRDefault="00F852D4" w:rsidP="00F852D4">
      <w:pPr>
        <w:pStyle w:val="ListParagraph"/>
        <w:numPr>
          <w:ilvl w:val="0"/>
          <w:numId w:val="10"/>
        </w:numPr>
        <w:spacing w:line="240" w:lineRule="auto"/>
      </w:pPr>
      <w:r w:rsidRPr="006A6881">
        <w:t>NHS number change causing patient contact details, representative details and equalities data to be lost</w:t>
      </w:r>
      <w:r>
        <w:t>.</w:t>
      </w:r>
    </w:p>
    <w:p w14:paraId="69CDE81F" w14:textId="77777777" w:rsidR="00F852D4" w:rsidRPr="006A6881" w:rsidRDefault="00F852D4" w:rsidP="00F852D4">
      <w:pPr>
        <w:pStyle w:val="ListParagraph"/>
        <w:spacing w:line="240" w:lineRule="auto"/>
        <w:ind w:left="360"/>
      </w:pPr>
    </w:p>
    <w:p w14:paraId="1B4EED8B" w14:textId="77777777" w:rsidR="00F852D4" w:rsidRDefault="00F852D4" w:rsidP="00F852D4">
      <w:pPr>
        <w:pStyle w:val="ListParagraph"/>
        <w:numPr>
          <w:ilvl w:val="0"/>
          <w:numId w:val="10"/>
        </w:numPr>
        <w:spacing w:line="240" w:lineRule="auto"/>
      </w:pPr>
      <w:r w:rsidRPr="006A6881">
        <w:t>"Document Type" Validation - In Settings – Document Types.  We need to ensure that Document Type names can only have 0-9, a-z and a space.</w:t>
      </w:r>
    </w:p>
    <w:p w14:paraId="3DFB9FC6" w14:textId="77777777" w:rsidR="00F852D4" w:rsidRDefault="00F852D4" w:rsidP="00F852D4">
      <w:pPr>
        <w:pStyle w:val="ListParagraph"/>
      </w:pPr>
    </w:p>
    <w:p w14:paraId="792D4432" w14:textId="77777777" w:rsidR="00F852D4" w:rsidRPr="006A6881" w:rsidRDefault="00F852D4" w:rsidP="00F852D4">
      <w:pPr>
        <w:pStyle w:val="ListParagraph"/>
        <w:numPr>
          <w:ilvl w:val="0"/>
          <w:numId w:val="10"/>
        </w:numPr>
        <w:spacing w:line="240" w:lineRule="auto"/>
      </w:pPr>
      <w:r w:rsidRPr="006A6881">
        <w:t>Spelling error '</w:t>
      </w:r>
      <w:proofErr w:type="spellStart"/>
      <w:r w:rsidRPr="006A6881">
        <w:t>Their</w:t>
      </w:r>
      <w:proofErr w:type="spellEnd"/>
      <w:r w:rsidRPr="006A6881">
        <w:t xml:space="preserve"> is an error in the participants provided' – reported by Dorset CCG</w:t>
      </w:r>
    </w:p>
    <w:p w14:paraId="589E2720" w14:textId="77777777" w:rsidR="00F852D4" w:rsidRPr="006A6881" w:rsidRDefault="00F852D4" w:rsidP="00F852D4">
      <w:pPr>
        <w:pStyle w:val="ListParagraph"/>
        <w:spacing w:line="240" w:lineRule="auto"/>
        <w:ind w:left="360"/>
      </w:pPr>
    </w:p>
    <w:p w14:paraId="464FE54B" w14:textId="77777777" w:rsidR="00F852D4" w:rsidRPr="006A6881" w:rsidRDefault="00F852D4" w:rsidP="00F852D4">
      <w:pPr>
        <w:pStyle w:val="ListParagraph"/>
        <w:numPr>
          <w:ilvl w:val="0"/>
          <w:numId w:val="10"/>
        </w:numPr>
        <w:spacing w:line="240" w:lineRule="auto"/>
      </w:pPr>
      <w:r w:rsidRPr="006A6881">
        <w:t>Case user permission for Notes count bug</w:t>
      </w:r>
      <w:r>
        <w:t>.</w:t>
      </w:r>
    </w:p>
    <w:p w14:paraId="021C52F4" w14:textId="77777777" w:rsidR="00F852D4" w:rsidRPr="006A6881" w:rsidRDefault="00F852D4" w:rsidP="00F852D4">
      <w:pPr>
        <w:pStyle w:val="ListParagraph"/>
        <w:spacing w:line="240" w:lineRule="auto"/>
        <w:ind w:left="360"/>
      </w:pPr>
    </w:p>
    <w:p w14:paraId="13A712EA" w14:textId="77777777" w:rsidR="00F852D4" w:rsidRDefault="00F852D4" w:rsidP="00F852D4">
      <w:pPr>
        <w:pStyle w:val="ListParagraph"/>
        <w:numPr>
          <w:ilvl w:val="0"/>
          <w:numId w:val="10"/>
        </w:numPr>
        <w:spacing w:line="240" w:lineRule="auto"/>
      </w:pPr>
      <w:r>
        <w:t>R</w:t>
      </w:r>
      <w:r w:rsidRPr="006A6881">
        <w:t>ewind workflow permissions bug. requires abandon workflow too</w:t>
      </w:r>
      <w:r>
        <w:t>.</w:t>
      </w:r>
    </w:p>
    <w:p w14:paraId="0B8D5E4D" w14:textId="77777777" w:rsidR="00F852D4" w:rsidRDefault="00F852D4" w:rsidP="00F852D4">
      <w:pPr>
        <w:pStyle w:val="ListParagraph"/>
      </w:pPr>
    </w:p>
    <w:p w14:paraId="4967586F" w14:textId="77777777" w:rsidR="00F852D4" w:rsidRDefault="00F852D4" w:rsidP="00F852D4">
      <w:pPr>
        <w:pStyle w:val="ListParagraph"/>
        <w:numPr>
          <w:ilvl w:val="0"/>
          <w:numId w:val="10"/>
        </w:numPr>
        <w:spacing w:line="240" w:lineRule="auto"/>
      </w:pPr>
      <w:r w:rsidRPr="006A6881">
        <w:t>Gender option of 'trans' not available in all UIs – reported by Cheshire CCGs</w:t>
      </w:r>
    </w:p>
    <w:p w14:paraId="1CB87776" w14:textId="77777777" w:rsidR="00F852D4" w:rsidRDefault="00F852D4" w:rsidP="00F852D4">
      <w:pPr>
        <w:pStyle w:val="ListParagraph"/>
      </w:pPr>
    </w:p>
    <w:p w14:paraId="6BCBBB3D" w14:textId="77777777" w:rsidR="00F852D4" w:rsidRDefault="00F852D4" w:rsidP="00F852D4">
      <w:pPr>
        <w:pStyle w:val="ListParagraph"/>
        <w:numPr>
          <w:ilvl w:val="0"/>
          <w:numId w:val="10"/>
        </w:numPr>
        <w:spacing w:line="240" w:lineRule="auto"/>
      </w:pPr>
      <w:r w:rsidRPr="00107595">
        <w:t>Prevent the user from selecting themselves for a second opinio</w:t>
      </w:r>
      <w:r>
        <w:t xml:space="preserve">n.  </w:t>
      </w:r>
      <w:r w:rsidRPr="002C6900">
        <w:t>In the Decision</w:t>
      </w:r>
      <w:r>
        <w:t>s</w:t>
      </w:r>
      <w:r w:rsidRPr="002C6900">
        <w:t xml:space="preserve"> Workflow, at the "second opinion required" stage prevent the user from selecting themselves for the second opinion</w:t>
      </w:r>
      <w:r>
        <w:t xml:space="preserve"> as t</w:t>
      </w:r>
      <w:r w:rsidRPr="002C6900">
        <w:t>his is not logical.</w:t>
      </w:r>
    </w:p>
    <w:p w14:paraId="01DAF70B" w14:textId="77777777" w:rsidR="00F852D4" w:rsidRDefault="00F852D4" w:rsidP="00F852D4">
      <w:pPr>
        <w:pStyle w:val="ListParagraph"/>
      </w:pPr>
    </w:p>
    <w:p w14:paraId="4844196B" w14:textId="77777777" w:rsidR="00F852D4" w:rsidRPr="00107595" w:rsidRDefault="00F852D4" w:rsidP="00F852D4">
      <w:pPr>
        <w:pStyle w:val="ListParagraph"/>
        <w:numPr>
          <w:ilvl w:val="0"/>
          <w:numId w:val="10"/>
        </w:numPr>
      </w:pPr>
      <w:r w:rsidRPr="00107595">
        <w:t xml:space="preserve">GP list to be ordered alphabetically in drop-down list in both eChecklist and the BackOffice - </w:t>
      </w:r>
      <w:r>
        <w:t>r</w:t>
      </w:r>
      <w:r w:rsidRPr="00107595">
        <w:t>equested by Sunderland CCG.</w:t>
      </w:r>
    </w:p>
    <w:p w14:paraId="778FEF18" w14:textId="77777777" w:rsidR="00F852D4" w:rsidRPr="002C6900" w:rsidRDefault="00F852D4" w:rsidP="00F852D4"/>
    <w:p w14:paraId="67D458AA" w14:textId="77777777" w:rsidR="00DA19A5" w:rsidRDefault="00DA19A5" w:rsidP="002400EB"/>
    <w:sectPr w:rsidR="00DA19A5" w:rsidSect="00CF302E">
      <w:headerReference w:type="default" r:id="rId24"/>
      <w:footerReference w:type="defaul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812D3" w14:textId="77777777" w:rsidR="00FF2117" w:rsidRDefault="00FF2117" w:rsidP="00034FC4">
      <w:pPr>
        <w:spacing w:after="0" w:line="240" w:lineRule="auto"/>
      </w:pPr>
      <w:r>
        <w:separator/>
      </w:r>
    </w:p>
  </w:endnote>
  <w:endnote w:type="continuationSeparator" w:id="0">
    <w:p w14:paraId="059A833C" w14:textId="77777777" w:rsidR="00FF2117" w:rsidRDefault="00FF2117" w:rsidP="00034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4497125"/>
      <w:docPartObj>
        <w:docPartGallery w:val="Page Numbers (Bottom of Page)"/>
        <w:docPartUnique/>
      </w:docPartObj>
    </w:sdtPr>
    <w:sdtContent>
      <w:sdt>
        <w:sdtPr>
          <w:id w:val="1728636285"/>
          <w:docPartObj>
            <w:docPartGallery w:val="Page Numbers (Top of Page)"/>
            <w:docPartUnique/>
          </w:docPartObj>
        </w:sdtPr>
        <w:sdtContent>
          <w:p w14:paraId="2145B246" w14:textId="77777777" w:rsidR="00782FBA" w:rsidRDefault="00782FBA" w:rsidP="00782FBA">
            <w:pPr>
              <w:pStyle w:val="Footer"/>
              <w:pBdr>
                <w:top w:val="single" w:sz="4" w:space="1" w:color="auto"/>
              </w:pBd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F302E">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F302E">
              <w:rPr>
                <w:b/>
                <w:bCs/>
                <w:noProof/>
              </w:rPr>
              <w:t>8</w:t>
            </w:r>
            <w:r>
              <w:rPr>
                <w:b/>
                <w:bCs/>
                <w:sz w:val="24"/>
                <w:szCs w:val="24"/>
              </w:rPr>
              <w:fldChar w:fldCharType="end"/>
            </w:r>
          </w:p>
        </w:sdtContent>
      </w:sdt>
    </w:sdtContent>
  </w:sdt>
  <w:p w14:paraId="09D4F06A" w14:textId="77777777" w:rsidR="00782FBA" w:rsidRDefault="0078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E3F1B" w14:textId="77777777" w:rsidR="00FF2117" w:rsidRDefault="00FF2117" w:rsidP="00034FC4">
      <w:pPr>
        <w:spacing w:after="0" w:line="240" w:lineRule="auto"/>
      </w:pPr>
      <w:r>
        <w:separator/>
      </w:r>
    </w:p>
  </w:footnote>
  <w:footnote w:type="continuationSeparator" w:id="0">
    <w:p w14:paraId="7059B0FE" w14:textId="77777777" w:rsidR="00FF2117" w:rsidRDefault="00FF2117" w:rsidP="00034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3F704" w14:textId="77777777" w:rsidR="00782FBA" w:rsidRDefault="00782FBA" w:rsidP="00782FBA">
    <w:pPr>
      <w:pStyle w:val="Header"/>
      <w:pBdr>
        <w:bottom w:val="single" w:sz="4" w:space="1" w:color="auto"/>
      </w:pBdr>
      <w:jc w:val="center"/>
    </w:pPr>
    <w:r>
      <w:t xml:space="preserve">CHC2DST – </w:t>
    </w:r>
    <w:r w:rsidR="00900F9D">
      <w:t>Version 2.5 Release Notes</w:t>
    </w:r>
  </w:p>
  <w:p w14:paraId="621806E1" w14:textId="77777777" w:rsidR="00034FC4" w:rsidRDefault="00034F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87EAC"/>
    <w:multiLevelType w:val="hybridMultilevel"/>
    <w:tmpl w:val="A8D20B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7E72534"/>
    <w:multiLevelType w:val="hybridMultilevel"/>
    <w:tmpl w:val="68DA0E0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220307BA"/>
    <w:multiLevelType w:val="hybridMultilevel"/>
    <w:tmpl w:val="1A162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3F7B14"/>
    <w:multiLevelType w:val="hybridMultilevel"/>
    <w:tmpl w:val="00E81A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C79505B"/>
    <w:multiLevelType w:val="hybridMultilevel"/>
    <w:tmpl w:val="F336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630847"/>
    <w:multiLevelType w:val="hybridMultilevel"/>
    <w:tmpl w:val="E3F4C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8F57A7"/>
    <w:multiLevelType w:val="hybridMultilevel"/>
    <w:tmpl w:val="B6FED0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2722190"/>
    <w:multiLevelType w:val="hybridMultilevel"/>
    <w:tmpl w:val="209ED3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19E3B39"/>
    <w:multiLevelType w:val="hybridMultilevel"/>
    <w:tmpl w:val="7932D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3857D4"/>
    <w:multiLevelType w:val="hybridMultilevel"/>
    <w:tmpl w:val="A9E2BB8C"/>
    <w:lvl w:ilvl="0" w:tplc="AE9E729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7933B37"/>
    <w:multiLevelType w:val="hybridMultilevel"/>
    <w:tmpl w:val="D7CA23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4B93804"/>
    <w:multiLevelType w:val="hybridMultilevel"/>
    <w:tmpl w:val="DC6840C8"/>
    <w:lvl w:ilvl="0" w:tplc="B4522EC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FC7532E"/>
    <w:multiLevelType w:val="hybridMultilevel"/>
    <w:tmpl w:val="8CF4D5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93417192">
    <w:abstractNumId w:val="4"/>
  </w:num>
  <w:num w:numId="2" w16cid:durableId="479229518">
    <w:abstractNumId w:val="12"/>
  </w:num>
  <w:num w:numId="3" w16cid:durableId="922226890">
    <w:abstractNumId w:val="1"/>
  </w:num>
  <w:num w:numId="4" w16cid:durableId="1185944222">
    <w:abstractNumId w:val="3"/>
  </w:num>
  <w:num w:numId="5" w16cid:durableId="628173621">
    <w:abstractNumId w:val="8"/>
  </w:num>
  <w:num w:numId="6" w16cid:durableId="876047961">
    <w:abstractNumId w:val="5"/>
  </w:num>
  <w:num w:numId="7" w16cid:durableId="1297881345">
    <w:abstractNumId w:val="0"/>
  </w:num>
  <w:num w:numId="8" w16cid:durableId="716320731">
    <w:abstractNumId w:val="7"/>
  </w:num>
  <w:num w:numId="9" w16cid:durableId="1448306896">
    <w:abstractNumId w:val="6"/>
  </w:num>
  <w:num w:numId="10" w16cid:durableId="367728906">
    <w:abstractNumId w:val="10"/>
  </w:num>
  <w:num w:numId="11" w16cid:durableId="1876387011">
    <w:abstractNumId w:val="9"/>
  </w:num>
  <w:num w:numId="12" w16cid:durableId="470054759">
    <w:abstractNumId w:val="2"/>
  </w:num>
  <w:num w:numId="13" w16cid:durableId="2498945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87A"/>
    <w:rsid w:val="00034FC4"/>
    <w:rsid w:val="00046508"/>
    <w:rsid w:val="000522A5"/>
    <w:rsid w:val="000C019F"/>
    <w:rsid w:val="000E1DD7"/>
    <w:rsid w:val="0012614F"/>
    <w:rsid w:val="001A7497"/>
    <w:rsid w:val="001D0B69"/>
    <w:rsid w:val="00211A1B"/>
    <w:rsid w:val="002400EB"/>
    <w:rsid w:val="002408BB"/>
    <w:rsid w:val="0028062E"/>
    <w:rsid w:val="0029355F"/>
    <w:rsid w:val="002A370C"/>
    <w:rsid w:val="002B0901"/>
    <w:rsid w:val="002D6343"/>
    <w:rsid w:val="00395E85"/>
    <w:rsid w:val="003C5337"/>
    <w:rsid w:val="00442FC8"/>
    <w:rsid w:val="00446B2B"/>
    <w:rsid w:val="00452F63"/>
    <w:rsid w:val="00490F08"/>
    <w:rsid w:val="004D0ED8"/>
    <w:rsid w:val="00556A52"/>
    <w:rsid w:val="005573EE"/>
    <w:rsid w:val="00571BCB"/>
    <w:rsid w:val="005C6942"/>
    <w:rsid w:val="005F02EC"/>
    <w:rsid w:val="00656C04"/>
    <w:rsid w:val="00686423"/>
    <w:rsid w:val="006C364F"/>
    <w:rsid w:val="006F0209"/>
    <w:rsid w:val="006F75BA"/>
    <w:rsid w:val="00713553"/>
    <w:rsid w:val="0073410D"/>
    <w:rsid w:val="007713C7"/>
    <w:rsid w:val="00773EFC"/>
    <w:rsid w:val="0078169B"/>
    <w:rsid w:val="007827F8"/>
    <w:rsid w:val="00782FBA"/>
    <w:rsid w:val="008311D5"/>
    <w:rsid w:val="00876B09"/>
    <w:rsid w:val="00900F9D"/>
    <w:rsid w:val="00911AE0"/>
    <w:rsid w:val="009801D0"/>
    <w:rsid w:val="00986EC1"/>
    <w:rsid w:val="009E6004"/>
    <w:rsid w:val="00A4514B"/>
    <w:rsid w:val="00A9507F"/>
    <w:rsid w:val="00AB12CA"/>
    <w:rsid w:val="00AE1C27"/>
    <w:rsid w:val="00AF054F"/>
    <w:rsid w:val="00AF587A"/>
    <w:rsid w:val="00B44C9F"/>
    <w:rsid w:val="00B72CC4"/>
    <w:rsid w:val="00B92E96"/>
    <w:rsid w:val="00C87C96"/>
    <w:rsid w:val="00CE7E91"/>
    <w:rsid w:val="00CF302E"/>
    <w:rsid w:val="00D1520B"/>
    <w:rsid w:val="00D41181"/>
    <w:rsid w:val="00D634A5"/>
    <w:rsid w:val="00D63E62"/>
    <w:rsid w:val="00D95350"/>
    <w:rsid w:val="00DA19A5"/>
    <w:rsid w:val="00DA480B"/>
    <w:rsid w:val="00DB5D8B"/>
    <w:rsid w:val="00F04A8D"/>
    <w:rsid w:val="00F3232A"/>
    <w:rsid w:val="00F60C4F"/>
    <w:rsid w:val="00F66517"/>
    <w:rsid w:val="00F852D4"/>
    <w:rsid w:val="00FD5D49"/>
    <w:rsid w:val="00FF2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7692C"/>
  <w15:chartTrackingRefBased/>
  <w15:docId w15:val="{0D45A83B-B81C-4E9F-A602-9AD888A15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87A"/>
  </w:style>
  <w:style w:type="paragraph" w:styleId="Heading1">
    <w:name w:val="heading 1"/>
    <w:basedOn w:val="Normal"/>
    <w:next w:val="Normal"/>
    <w:link w:val="Heading1Char"/>
    <w:uiPriority w:val="9"/>
    <w:qFormat/>
    <w:rsid w:val="006F02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58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19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587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F587A"/>
    <w:pPr>
      <w:ind w:left="720"/>
      <w:contextualSpacing/>
    </w:pPr>
  </w:style>
  <w:style w:type="paragraph" w:styleId="NoSpacing">
    <w:name w:val="No Spacing"/>
    <w:link w:val="NoSpacingChar"/>
    <w:uiPriority w:val="1"/>
    <w:qFormat/>
    <w:rsid w:val="00AF587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587A"/>
    <w:rPr>
      <w:rFonts w:eastAsiaTheme="minorEastAsia"/>
      <w:lang w:val="en-US"/>
    </w:rPr>
  </w:style>
  <w:style w:type="paragraph" w:styleId="Header">
    <w:name w:val="header"/>
    <w:basedOn w:val="Normal"/>
    <w:link w:val="HeaderChar"/>
    <w:uiPriority w:val="99"/>
    <w:unhideWhenUsed/>
    <w:rsid w:val="00034F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FC4"/>
  </w:style>
  <w:style w:type="paragraph" w:styleId="Footer">
    <w:name w:val="footer"/>
    <w:basedOn w:val="Normal"/>
    <w:link w:val="FooterChar"/>
    <w:uiPriority w:val="99"/>
    <w:unhideWhenUsed/>
    <w:rsid w:val="00034F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FC4"/>
  </w:style>
  <w:style w:type="character" w:customStyle="1" w:styleId="Heading1Char">
    <w:name w:val="Heading 1 Char"/>
    <w:basedOn w:val="DefaultParagraphFont"/>
    <w:link w:val="Heading1"/>
    <w:uiPriority w:val="9"/>
    <w:rsid w:val="006F020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F0209"/>
    <w:pPr>
      <w:outlineLvl w:val="9"/>
    </w:pPr>
    <w:rPr>
      <w:lang w:val="en-US"/>
    </w:rPr>
  </w:style>
  <w:style w:type="character" w:customStyle="1" w:styleId="Heading3Char">
    <w:name w:val="Heading 3 Char"/>
    <w:basedOn w:val="DefaultParagraphFont"/>
    <w:link w:val="Heading3"/>
    <w:uiPriority w:val="9"/>
    <w:rsid w:val="00DA19A5"/>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DA19A5"/>
    <w:pPr>
      <w:spacing w:after="100"/>
    </w:pPr>
  </w:style>
  <w:style w:type="paragraph" w:styleId="TOC2">
    <w:name w:val="toc 2"/>
    <w:basedOn w:val="Normal"/>
    <w:next w:val="Normal"/>
    <w:autoRedefine/>
    <w:uiPriority w:val="39"/>
    <w:unhideWhenUsed/>
    <w:rsid w:val="00DA19A5"/>
    <w:pPr>
      <w:spacing w:after="100"/>
      <w:ind w:left="220"/>
    </w:pPr>
  </w:style>
  <w:style w:type="paragraph" w:styleId="TOC3">
    <w:name w:val="toc 3"/>
    <w:basedOn w:val="Normal"/>
    <w:next w:val="Normal"/>
    <w:autoRedefine/>
    <w:uiPriority w:val="39"/>
    <w:unhideWhenUsed/>
    <w:rsid w:val="00DA19A5"/>
    <w:pPr>
      <w:spacing w:after="100"/>
      <w:ind w:left="440"/>
    </w:pPr>
  </w:style>
  <w:style w:type="character" w:styleId="Hyperlink">
    <w:name w:val="Hyperlink"/>
    <w:basedOn w:val="DefaultParagraphFont"/>
    <w:uiPriority w:val="99"/>
    <w:unhideWhenUsed/>
    <w:rsid w:val="00DA19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3.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e091dd-f93f-4c70-8bbf-cd29a083f3e0">
      <Terms xmlns="http://schemas.microsoft.com/office/infopath/2007/PartnerControls"/>
    </lcf76f155ced4ddcb4097134ff3c332f>
    <TaxCatchAll xmlns="45efcdbf-87e2-41dc-9b03-9da224d9e15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C5D8482D783242B89E408B079E42E0" ma:contentTypeVersion="19" ma:contentTypeDescription="Create a new document." ma:contentTypeScope="" ma:versionID="ee5e2cf53495481b7674e4a7fc0c6f73">
  <xsd:schema xmlns:xsd="http://www.w3.org/2001/XMLSchema" xmlns:xs="http://www.w3.org/2001/XMLSchema" xmlns:p="http://schemas.microsoft.com/office/2006/metadata/properties" xmlns:ns2="1ee091dd-f93f-4c70-8bbf-cd29a083f3e0" xmlns:ns3="45efcdbf-87e2-41dc-9b03-9da224d9e157" targetNamespace="http://schemas.microsoft.com/office/2006/metadata/properties" ma:root="true" ma:fieldsID="34fac172967e43cf120d37cc1e341d10" ns2:_="" ns3:_="">
    <xsd:import namespace="1ee091dd-f93f-4c70-8bbf-cd29a083f3e0"/>
    <xsd:import namespace="45efcdbf-87e2-41dc-9b03-9da224d9e1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e091dd-f93f-4c70-8bbf-cd29a083f3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60b71c-274f-49a6-bfed-388d9bdb3b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efcdbf-87e2-41dc-9b03-9da224d9e1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0c89df0-1497-4d10-96a3-5302f49ac01d}" ma:internalName="TaxCatchAll" ma:showField="CatchAllData" ma:web="45efcdbf-87e2-41dc-9b03-9da224d9e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A0E654-148A-49F0-885A-8DCD92C59758}">
  <ds:schemaRefs>
    <ds:schemaRef ds:uri="http://schemas.openxmlformats.org/officeDocument/2006/bibliography"/>
  </ds:schemaRefs>
</ds:datastoreItem>
</file>

<file path=customXml/itemProps2.xml><?xml version="1.0" encoding="utf-8"?>
<ds:datastoreItem xmlns:ds="http://schemas.openxmlformats.org/officeDocument/2006/customXml" ds:itemID="{832AD231-6396-4DC5-9EEA-ACC57CAAE598}">
  <ds:schemaRefs>
    <ds:schemaRef ds:uri="http://schemas.microsoft.com/office/2006/metadata/properties"/>
    <ds:schemaRef ds:uri="http://schemas.microsoft.com/office/infopath/2007/PartnerControls"/>
    <ds:schemaRef ds:uri="1ee091dd-f93f-4c70-8bbf-cd29a083f3e0"/>
    <ds:schemaRef ds:uri="45efcdbf-87e2-41dc-9b03-9da224d9e157"/>
  </ds:schemaRefs>
</ds:datastoreItem>
</file>

<file path=customXml/itemProps3.xml><?xml version="1.0" encoding="utf-8"?>
<ds:datastoreItem xmlns:ds="http://schemas.openxmlformats.org/officeDocument/2006/customXml" ds:itemID="{37B5CE23-61AA-451A-8BBB-92233E8E9E45}">
  <ds:schemaRefs>
    <ds:schemaRef ds:uri="http://schemas.microsoft.com/sharepoint/v3/contenttype/forms"/>
  </ds:schemaRefs>
</ds:datastoreItem>
</file>

<file path=customXml/itemProps4.xml><?xml version="1.0" encoding="utf-8"?>
<ds:datastoreItem xmlns:ds="http://schemas.openxmlformats.org/officeDocument/2006/customXml" ds:itemID="{BDE9609F-9614-43DE-AFBB-B331060ACE5D}"/>
</file>

<file path=docProps/app.xml><?xml version="1.0" encoding="utf-8"?>
<Properties xmlns="http://schemas.openxmlformats.org/officeDocument/2006/extended-properties" xmlns:vt="http://schemas.openxmlformats.org/officeDocument/2006/docPropsVTypes">
  <Template>Normal</Template>
  <TotalTime>0</TotalTime>
  <Pages>12</Pages>
  <Words>693</Words>
  <Characters>3367</Characters>
  <Application>Microsoft Office Word</Application>
  <DocSecurity>0</DocSecurity>
  <Lines>121</Lines>
  <Paragraphs>47</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Enhancements</vt:lpstr>
      <vt:lpstr>    Edit GP details on case</vt:lpstr>
      <vt:lpstr>    Indicate Notes exist on a case</vt:lpstr>
      <vt:lpstr>    “Copy Patient Address” button </vt:lpstr>
      <vt:lpstr>    Improved logic on question "is the patient currently in an acute hospital?"</vt:lpstr>
      <vt:lpstr>    Header selection - Workflow column visible by default</vt:lpstr>
      <vt:lpstr>    New “Fast Track” tab in the back-office</vt:lpstr>
      <vt:lpstr>    Don't show Fast Track tab if user doesn't have permission to view it</vt:lpstr>
      <vt:lpstr>    Digital Fast Track Tool ability to record actual referring clinician</vt:lpstr>
      <vt:lpstr>    New Security Permissions for “Other Cases” and “Reviews” tabs</vt:lpstr>
      <vt:lpstr>Bug Fixes</vt:lpstr>
    </vt:vector>
  </TitlesOfParts>
  <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Gill</dc:creator>
  <cp:keywords/>
  <dc:description/>
  <cp:lastModifiedBy>Rachel Burgess</cp:lastModifiedBy>
  <cp:revision>10</cp:revision>
  <dcterms:created xsi:type="dcterms:W3CDTF">2019-12-11T15:47:00Z</dcterms:created>
  <dcterms:modified xsi:type="dcterms:W3CDTF">2026-01-13T11:16:00Z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0x0101009EC5D8482D783242B89E408B079E42E0</vt:lpwstr>
  </property>
  <property fmtid="{D5CDD505-2E9C-101B-9397-08002B2CF9AE}" pid="3" name="MediaServiceImageTags">
    <vt:lpwstr/>
  </property>
</Properties>
</file>