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F896F" w14:textId="04B255AB" w:rsidR="00F0695C" w:rsidRPr="00415860" w:rsidRDefault="00415860" w:rsidP="00E710A3">
      <w:pPr>
        <w:jc w:val="center"/>
        <w:rPr>
          <w:b/>
          <w:bCs/>
          <w:lang w:val="en-US"/>
        </w:rPr>
      </w:pPr>
      <w:r w:rsidRPr="00415860">
        <w:rPr>
          <w:b/>
          <w:bCs/>
          <w:lang w:val="en-US"/>
        </w:rPr>
        <w:t>Client Groups</w:t>
      </w:r>
      <w:r w:rsidR="00655EAB">
        <w:rPr>
          <w:b/>
          <w:bCs/>
          <w:lang w:val="en-US"/>
        </w:rPr>
        <w:t xml:space="preserve"> </w:t>
      </w:r>
      <w:r w:rsidR="00124688">
        <w:rPr>
          <w:b/>
          <w:bCs/>
          <w:lang w:val="en-US"/>
        </w:rPr>
        <w:t>–</w:t>
      </w:r>
      <w:r w:rsidR="00655EAB">
        <w:rPr>
          <w:b/>
          <w:bCs/>
          <w:lang w:val="en-US"/>
        </w:rPr>
        <w:t xml:space="preserve"> </w:t>
      </w:r>
      <w:r w:rsidR="00124688">
        <w:rPr>
          <w:b/>
          <w:bCs/>
          <w:lang w:val="en-US"/>
        </w:rPr>
        <w:t>Release Notes</w:t>
      </w:r>
    </w:p>
    <w:p w14:paraId="2F3A6572" w14:textId="7EC33D1C" w:rsidR="009A4EFB" w:rsidRDefault="009A4EFB">
      <w:r w:rsidRPr="009A4EFB">
        <w:t xml:space="preserve">Client Groups </w:t>
      </w:r>
      <w:r w:rsidR="00124688">
        <w:t>are now</w:t>
      </w:r>
      <w:r w:rsidRPr="009A4EFB">
        <w:t xml:space="preserve"> configurable for each ICB.</w:t>
      </w:r>
    </w:p>
    <w:p w14:paraId="5F26F1F3" w14:textId="45F8183F" w:rsidR="00FA3FFC" w:rsidRPr="00ED4DA9" w:rsidRDefault="00124688" w:rsidP="00ED4DA9">
      <w:pPr>
        <w:pStyle w:val="ListParagraph"/>
        <w:numPr>
          <w:ilvl w:val="0"/>
          <w:numId w:val="3"/>
        </w:numPr>
      </w:pPr>
      <w:r w:rsidRPr="00ED4DA9">
        <w:t>Settings</w:t>
      </w:r>
    </w:p>
    <w:p w14:paraId="43EB6F5C" w14:textId="77777777" w:rsidR="00124688" w:rsidRDefault="000F7C92" w:rsidP="00124688">
      <w:pPr>
        <w:ind w:left="720"/>
        <w:rPr>
          <w:b/>
          <w:bCs/>
        </w:rPr>
      </w:pPr>
      <w:r w:rsidRPr="00124688">
        <w:t xml:space="preserve">In </w:t>
      </w:r>
      <w:r w:rsidRPr="00124688">
        <w:rPr>
          <w:b/>
          <w:bCs/>
        </w:rPr>
        <w:t>Settings</w:t>
      </w:r>
      <w:r w:rsidRPr="00124688">
        <w:t xml:space="preserve"> </w:t>
      </w:r>
      <w:r w:rsidR="00124688">
        <w:t>there is a</w:t>
      </w:r>
      <w:r w:rsidR="00FA3FFC" w:rsidRPr="00124688">
        <w:t xml:space="preserve"> new </w:t>
      </w:r>
      <w:r w:rsidR="00FA3FFC" w:rsidRPr="00124688">
        <w:rPr>
          <w:b/>
          <w:bCs/>
        </w:rPr>
        <w:t>List</w:t>
      </w:r>
      <w:r w:rsidR="00FA3FFC" w:rsidRPr="00124688">
        <w:t xml:space="preserve"> for ICBs to set up their required </w:t>
      </w:r>
      <w:r w:rsidR="00FA3FFC" w:rsidRPr="00124688">
        <w:rPr>
          <w:b/>
          <w:bCs/>
        </w:rPr>
        <w:t>Client Groups</w:t>
      </w:r>
      <w:r w:rsidR="000606F6" w:rsidRPr="00124688">
        <w:rPr>
          <w:b/>
          <w:bCs/>
        </w:rPr>
        <w:t xml:space="preserve">.  </w:t>
      </w:r>
    </w:p>
    <w:p w14:paraId="0585FB27" w14:textId="54225388" w:rsidR="00124688" w:rsidRDefault="000606F6" w:rsidP="00124688">
      <w:pPr>
        <w:ind w:left="720"/>
      </w:pPr>
      <w:r w:rsidRPr="00124688">
        <w:t xml:space="preserve">That new List </w:t>
      </w:r>
      <w:r w:rsidR="006F0742" w:rsidRPr="00124688">
        <w:t>already</w:t>
      </w:r>
      <w:r w:rsidRPr="00124688">
        <w:t xml:space="preserve"> </w:t>
      </w:r>
      <w:r w:rsidR="00124688">
        <w:t>has</w:t>
      </w:r>
      <w:r w:rsidRPr="00124688">
        <w:t xml:space="preserve"> </w:t>
      </w:r>
      <w:r w:rsidR="00BB3EE2" w:rsidRPr="00124688">
        <w:t xml:space="preserve">the </w:t>
      </w:r>
      <w:r w:rsidR="0059363F" w:rsidRPr="00124688">
        <w:t xml:space="preserve">built-in </w:t>
      </w:r>
      <w:r w:rsidRPr="00124688">
        <w:t xml:space="preserve">system-defined </w:t>
      </w:r>
      <w:r w:rsidR="00BB3EE2" w:rsidRPr="00124688">
        <w:t>Client Groups</w:t>
      </w:r>
      <w:r w:rsidRPr="00124688">
        <w:t xml:space="preserve"> </w:t>
      </w:r>
      <w:r w:rsidR="00BB3EE2" w:rsidRPr="00124688">
        <w:t>(</w:t>
      </w:r>
      <w:r w:rsidRPr="00124688">
        <w:t>for</w:t>
      </w:r>
      <w:r w:rsidR="009A4EFB" w:rsidRPr="00124688">
        <w:t xml:space="preserve"> re-us</w:t>
      </w:r>
      <w:r w:rsidR="00BB3EE2" w:rsidRPr="00124688">
        <w:t>ing</w:t>
      </w:r>
      <w:r w:rsidR="009A4EFB" w:rsidRPr="00124688">
        <w:t xml:space="preserve"> the existing hard-coded </w:t>
      </w:r>
      <w:r w:rsidR="005119EF" w:rsidRPr="00124688">
        <w:t>options</w:t>
      </w:r>
      <w:r w:rsidR="009A4EFB" w:rsidRPr="00124688">
        <w:t xml:space="preserve"> that we </w:t>
      </w:r>
      <w:r w:rsidR="00735879" w:rsidRPr="00124688">
        <w:t>already had</w:t>
      </w:r>
      <w:r w:rsidR="009A4EFB" w:rsidRPr="00124688">
        <w:t xml:space="preserve"> so that existing records will have the existing data)</w:t>
      </w:r>
      <w:r w:rsidR="00124688">
        <w:t xml:space="preserve"> </w:t>
      </w:r>
      <w:r w:rsidR="00124688" w:rsidRPr="006F0742">
        <w:t>as th</w:t>
      </w:r>
      <w:r w:rsidR="00124688">
        <w:t xml:space="preserve">ose options </w:t>
      </w:r>
      <w:r w:rsidR="00124688" w:rsidRPr="006F0742">
        <w:t xml:space="preserve">are used to control whether </w:t>
      </w:r>
      <w:r w:rsidR="00124688" w:rsidRPr="0059363F">
        <w:rPr>
          <w:b/>
          <w:bCs/>
        </w:rPr>
        <w:t>Primary Diagnosis</w:t>
      </w:r>
      <w:r w:rsidR="00124688" w:rsidRPr="006F0742">
        <w:t xml:space="preserve"> is captured or not (in the Care Package Approval Workflows).</w:t>
      </w:r>
    </w:p>
    <w:p w14:paraId="5CB43511" w14:textId="18DDF0D3" w:rsidR="005119EF" w:rsidRPr="00124688" w:rsidRDefault="005119EF" w:rsidP="0074354D">
      <w:pPr>
        <w:pStyle w:val="ListParagraph"/>
        <w:numPr>
          <w:ilvl w:val="1"/>
          <w:numId w:val="2"/>
        </w:numPr>
      </w:pPr>
      <w:r w:rsidRPr="00124688">
        <w:t>PD</w:t>
      </w:r>
    </w:p>
    <w:p w14:paraId="08C147AA" w14:textId="65788C88" w:rsidR="0074354D" w:rsidRPr="00124688" w:rsidRDefault="000606F6" w:rsidP="0074354D">
      <w:pPr>
        <w:pStyle w:val="ListParagraph"/>
        <w:numPr>
          <w:ilvl w:val="1"/>
          <w:numId w:val="2"/>
        </w:numPr>
      </w:pPr>
      <w:r w:rsidRPr="00124688">
        <w:t>MH</w:t>
      </w:r>
      <w:r w:rsidR="006F0742" w:rsidRPr="00124688">
        <w:t xml:space="preserve"> with Dementia</w:t>
      </w:r>
    </w:p>
    <w:p w14:paraId="2CB6E881" w14:textId="6970ED9A" w:rsidR="0074354D" w:rsidRPr="00124688" w:rsidRDefault="006F0742" w:rsidP="0074354D">
      <w:pPr>
        <w:pStyle w:val="ListParagraph"/>
        <w:numPr>
          <w:ilvl w:val="1"/>
          <w:numId w:val="2"/>
        </w:numPr>
      </w:pPr>
      <w:r w:rsidRPr="00124688">
        <w:t>MH not Dementia</w:t>
      </w:r>
    </w:p>
    <w:p w14:paraId="080586B9" w14:textId="77777777" w:rsidR="0074354D" w:rsidRPr="00124688" w:rsidRDefault="000606F6" w:rsidP="0074354D">
      <w:pPr>
        <w:pStyle w:val="ListParagraph"/>
        <w:numPr>
          <w:ilvl w:val="1"/>
          <w:numId w:val="2"/>
        </w:numPr>
      </w:pPr>
      <w:r w:rsidRPr="00124688">
        <w:t xml:space="preserve">LD </w:t>
      </w:r>
    </w:p>
    <w:p w14:paraId="7ED4CA98" w14:textId="54202827" w:rsidR="00655EAB" w:rsidRDefault="00655EAB" w:rsidP="0074354D">
      <w:pPr>
        <w:ind w:left="720"/>
      </w:pPr>
      <w:r>
        <w:t>New List in Settings</w:t>
      </w:r>
      <w:r w:rsidR="00124688">
        <w:t xml:space="preserve"> – Client Groups</w:t>
      </w:r>
    </w:p>
    <w:p w14:paraId="31A6ECA6" w14:textId="5834DCE2" w:rsidR="00655EAB" w:rsidRDefault="00655EAB" w:rsidP="0074354D">
      <w:pPr>
        <w:ind w:left="720"/>
      </w:pPr>
      <w:r>
        <w:rPr>
          <w:noProof/>
        </w:rPr>
        <w:drawing>
          <wp:inline distT="0" distB="0" distL="0" distR="0" wp14:anchorId="7F0AA908" wp14:editId="4A6BA8EA">
            <wp:extent cx="5731510" cy="3223895"/>
            <wp:effectExtent l="0" t="0" r="2540" b="0"/>
            <wp:docPr id="12004685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68573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F2C94" w14:textId="77777777" w:rsidR="00735879" w:rsidRDefault="00735879" w:rsidP="0074354D">
      <w:pPr>
        <w:pStyle w:val="ListParagraph"/>
      </w:pPr>
    </w:p>
    <w:p w14:paraId="493A6077" w14:textId="77777777" w:rsidR="00ED4DA9" w:rsidRDefault="00ED4DA9">
      <w:r>
        <w:br w:type="page"/>
      </w:r>
    </w:p>
    <w:p w14:paraId="7842D67E" w14:textId="6F55CA2F" w:rsidR="00735879" w:rsidRDefault="00735879" w:rsidP="0074354D">
      <w:pPr>
        <w:pStyle w:val="ListParagraph"/>
      </w:pPr>
      <w:r w:rsidRPr="00124688">
        <w:lastRenderedPageBreak/>
        <w:t xml:space="preserve">There </w:t>
      </w:r>
      <w:r w:rsidR="00124688">
        <w:t>is</w:t>
      </w:r>
      <w:r w:rsidRPr="00124688">
        <w:t xml:space="preserve"> the ability for the ICB to select in </w:t>
      </w:r>
      <w:r w:rsidRPr="00124688">
        <w:rPr>
          <w:b/>
          <w:bCs/>
        </w:rPr>
        <w:t>Settings</w:t>
      </w:r>
      <w:r w:rsidRPr="00124688">
        <w:t xml:space="preserve"> whether </w:t>
      </w:r>
      <w:r w:rsidR="00124688">
        <w:t>you</w:t>
      </w:r>
      <w:r w:rsidRPr="00124688">
        <w:t xml:space="preserve"> want to use the in-built system-defined Client Groups.</w:t>
      </w:r>
      <w:r>
        <w:t xml:space="preserve"> </w:t>
      </w:r>
    </w:p>
    <w:p w14:paraId="725D5F34" w14:textId="77777777" w:rsidR="0074354D" w:rsidRDefault="0074354D" w:rsidP="0074354D">
      <w:pPr>
        <w:pStyle w:val="ListParagraph"/>
      </w:pPr>
    </w:p>
    <w:p w14:paraId="56509A74" w14:textId="45E0E47E" w:rsidR="00E90DE1" w:rsidRDefault="00E90DE1" w:rsidP="0074354D">
      <w:pPr>
        <w:pStyle w:val="ListParagraph"/>
      </w:pPr>
      <w:r>
        <w:t xml:space="preserve">Setting Active as </w:t>
      </w:r>
      <w:r w:rsidR="00ED4DA9">
        <w:t xml:space="preserve">Yes or </w:t>
      </w:r>
      <w:r>
        <w:t>No:</w:t>
      </w:r>
    </w:p>
    <w:p w14:paraId="35AFD626" w14:textId="77777777" w:rsidR="00E90DE1" w:rsidRPr="006F0742" w:rsidRDefault="00E90DE1" w:rsidP="0074354D">
      <w:pPr>
        <w:pStyle w:val="ListParagraph"/>
      </w:pPr>
    </w:p>
    <w:p w14:paraId="1995BD05" w14:textId="6E6FA79E" w:rsidR="000F7C92" w:rsidRDefault="00E90DE1" w:rsidP="000F7C92">
      <w:pPr>
        <w:pStyle w:val="ListParagraph"/>
      </w:pPr>
      <w:r>
        <w:rPr>
          <w:noProof/>
        </w:rPr>
        <w:drawing>
          <wp:inline distT="0" distB="0" distL="0" distR="0" wp14:anchorId="4C7E4891" wp14:editId="4F038E54">
            <wp:extent cx="5731510" cy="3223895"/>
            <wp:effectExtent l="0" t="0" r="2540" b="0"/>
            <wp:docPr id="15769157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15727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24A93" w14:textId="77777777" w:rsidR="00124688" w:rsidRDefault="00124688" w:rsidP="000F7C92">
      <w:pPr>
        <w:pStyle w:val="ListParagraph"/>
      </w:pPr>
    </w:p>
    <w:p w14:paraId="35214105" w14:textId="6026A9AA" w:rsidR="00124688" w:rsidRPr="00124688" w:rsidRDefault="00124688" w:rsidP="000F7C92">
      <w:pPr>
        <w:pStyle w:val="ListParagraph"/>
        <w:rPr>
          <w:b/>
          <w:bCs/>
          <w:color w:val="FF0000"/>
        </w:rPr>
      </w:pPr>
      <w:r w:rsidRPr="00124688">
        <w:rPr>
          <w:b/>
          <w:bCs/>
          <w:color w:val="FF0000"/>
        </w:rPr>
        <w:t xml:space="preserve">Please note if you wish to </w:t>
      </w:r>
      <w:r>
        <w:rPr>
          <w:b/>
          <w:bCs/>
          <w:color w:val="FF0000"/>
        </w:rPr>
        <w:t xml:space="preserve">continue to </w:t>
      </w:r>
      <w:r w:rsidRPr="00124688">
        <w:rPr>
          <w:b/>
          <w:bCs/>
          <w:color w:val="FF0000"/>
        </w:rPr>
        <w:t>record Primary Diagnosis for Client Groups MH and LD then please do not make those Client Groups inactive.</w:t>
      </w:r>
    </w:p>
    <w:p w14:paraId="10B7C550" w14:textId="77777777" w:rsidR="00C84214" w:rsidRDefault="00C84214">
      <w:r>
        <w:br w:type="page"/>
      </w:r>
    </w:p>
    <w:p w14:paraId="1F44E636" w14:textId="16853197" w:rsidR="000F7C92" w:rsidRPr="00124688" w:rsidRDefault="00124688" w:rsidP="000F7C92">
      <w:pPr>
        <w:pStyle w:val="ListParagraph"/>
        <w:numPr>
          <w:ilvl w:val="0"/>
          <w:numId w:val="2"/>
        </w:numPr>
      </w:pPr>
      <w:r>
        <w:lastRenderedPageBreak/>
        <w:t>The</w:t>
      </w:r>
      <w:r w:rsidR="00FA3FFC" w:rsidRPr="00124688">
        <w:t xml:space="preserve"> </w:t>
      </w:r>
      <w:r w:rsidR="00FA3FFC" w:rsidRPr="00124688">
        <w:rPr>
          <w:b/>
          <w:bCs/>
        </w:rPr>
        <w:t>Client Group</w:t>
      </w:r>
      <w:r w:rsidR="00FA3FFC" w:rsidRPr="00124688">
        <w:t xml:space="preserve"> </w:t>
      </w:r>
      <w:r>
        <w:t>is</w:t>
      </w:r>
      <w:r w:rsidR="00FA3FFC" w:rsidRPr="00124688">
        <w:t xml:space="preserve"> a mandatory drop-down option on </w:t>
      </w:r>
      <w:r w:rsidR="001D7FDC" w:rsidRPr="00124688">
        <w:t>t</w:t>
      </w:r>
      <w:r>
        <w:t>he digital</w:t>
      </w:r>
      <w:r w:rsidR="00FA3FFC" w:rsidRPr="00124688">
        <w:t xml:space="preserve"> referral forms:</w:t>
      </w:r>
    </w:p>
    <w:p w14:paraId="2D7AE822" w14:textId="7394F7AA" w:rsidR="00FA3FFC" w:rsidRPr="00124688" w:rsidRDefault="00FA3FFC" w:rsidP="00FA3FFC">
      <w:pPr>
        <w:pStyle w:val="ListParagraph"/>
        <w:numPr>
          <w:ilvl w:val="1"/>
          <w:numId w:val="2"/>
        </w:numPr>
      </w:pPr>
      <w:r w:rsidRPr="00124688">
        <w:t>Checklist</w:t>
      </w:r>
    </w:p>
    <w:p w14:paraId="30645F46" w14:textId="1FF9842B" w:rsidR="00FA3FFC" w:rsidRPr="00124688" w:rsidRDefault="00FA3FFC" w:rsidP="00FA3FFC">
      <w:pPr>
        <w:pStyle w:val="ListParagraph"/>
        <w:numPr>
          <w:ilvl w:val="1"/>
          <w:numId w:val="2"/>
        </w:numPr>
      </w:pPr>
      <w:r w:rsidRPr="00124688">
        <w:t>Fast Track</w:t>
      </w:r>
    </w:p>
    <w:p w14:paraId="04FDF9A8" w14:textId="221C61B6" w:rsidR="00FA3FFC" w:rsidRPr="00124688" w:rsidRDefault="00FA3FFC" w:rsidP="001D7FDC">
      <w:pPr>
        <w:pStyle w:val="ListParagraph"/>
        <w:numPr>
          <w:ilvl w:val="1"/>
          <w:numId w:val="2"/>
        </w:numPr>
      </w:pPr>
      <w:r w:rsidRPr="00124688">
        <w:t>CYP Checklist</w:t>
      </w:r>
    </w:p>
    <w:p w14:paraId="6D70A42A" w14:textId="5A973B10" w:rsidR="000F7C92" w:rsidRDefault="00124688" w:rsidP="000F7C92">
      <w:pPr>
        <w:ind w:left="720"/>
      </w:pPr>
      <w:r>
        <w:t>The</w:t>
      </w:r>
      <w:r w:rsidR="000F7C92" w:rsidRPr="00124688">
        <w:t xml:space="preserve"> </w:t>
      </w:r>
      <w:r w:rsidR="001D7FDC" w:rsidRPr="00124688">
        <w:rPr>
          <w:b/>
          <w:bCs/>
        </w:rPr>
        <w:t>Client Group</w:t>
      </w:r>
      <w:r w:rsidR="001D7FDC" w:rsidRPr="00124688">
        <w:t xml:space="preserve"> </w:t>
      </w:r>
      <w:r w:rsidR="000F7C92" w:rsidRPr="00124688">
        <w:t xml:space="preserve">drop-down </w:t>
      </w:r>
      <w:r w:rsidR="001D7FDC" w:rsidRPr="00124688">
        <w:t xml:space="preserve">field </w:t>
      </w:r>
      <w:r>
        <w:t>is</w:t>
      </w:r>
      <w:r w:rsidR="000F7C92" w:rsidRPr="00124688">
        <w:t xml:space="preserve"> on the </w:t>
      </w:r>
      <w:r w:rsidR="000F7C92" w:rsidRPr="00124688">
        <w:rPr>
          <w:b/>
          <w:bCs/>
        </w:rPr>
        <w:t>Patient</w:t>
      </w:r>
      <w:r w:rsidR="000F7C92" w:rsidRPr="00124688">
        <w:t xml:space="preserve"> page of the referral forms underneath the NHS number</w:t>
      </w:r>
      <w:r w:rsidR="001D7FDC" w:rsidRPr="00124688">
        <w:t>:</w:t>
      </w:r>
    </w:p>
    <w:p w14:paraId="4837138E" w14:textId="723DCBF5" w:rsidR="000F7C92" w:rsidRDefault="000F7C92" w:rsidP="000F7C92">
      <w:pPr>
        <w:ind w:left="720"/>
      </w:pPr>
      <w:r>
        <w:rPr>
          <w:noProof/>
        </w:rPr>
        <w:drawing>
          <wp:inline distT="0" distB="0" distL="0" distR="0" wp14:anchorId="47C6680B" wp14:editId="2195DA98">
            <wp:extent cx="1847850" cy="1703314"/>
            <wp:effectExtent l="0" t="0" r="0" b="0"/>
            <wp:docPr id="1072024433" name="Picture 1" descr="A screenshot of a medical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24433" name="Picture 1" descr="A screenshot of a medical for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0859" cy="170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27886" w14:textId="70C87D2D" w:rsidR="00E90DE1" w:rsidRPr="001A6A5D" w:rsidRDefault="00E90DE1" w:rsidP="000F7C92">
      <w:pPr>
        <w:ind w:left="720"/>
        <w:rPr>
          <w:b/>
          <w:bCs/>
        </w:rPr>
      </w:pPr>
      <w:r w:rsidRPr="001A6A5D">
        <w:rPr>
          <w:b/>
          <w:bCs/>
        </w:rPr>
        <w:t>Checklist:</w:t>
      </w:r>
    </w:p>
    <w:p w14:paraId="34E755F4" w14:textId="45571F6A" w:rsidR="00E90DE1" w:rsidRDefault="00E90DE1" w:rsidP="000F7C92">
      <w:pPr>
        <w:ind w:left="720"/>
      </w:pPr>
      <w:r>
        <w:rPr>
          <w:noProof/>
        </w:rPr>
        <w:drawing>
          <wp:inline distT="0" distB="0" distL="0" distR="0" wp14:anchorId="3A5D0C9C" wp14:editId="4B5287C0">
            <wp:extent cx="5731510" cy="3223895"/>
            <wp:effectExtent l="0" t="0" r="2540" b="0"/>
            <wp:docPr id="20579736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73617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B7CAB" w14:textId="77777777" w:rsidR="009F4A22" w:rsidRDefault="009F4A22" w:rsidP="000F7C92">
      <w:pPr>
        <w:ind w:left="720"/>
      </w:pPr>
    </w:p>
    <w:p w14:paraId="082283DC" w14:textId="77777777" w:rsidR="007849D7" w:rsidRDefault="007849D7">
      <w:pPr>
        <w:rPr>
          <w:b/>
          <w:bCs/>
        </w:rPr>
      </w:pPr>
      <w:r>
        <w:rPr>
          <w:b/>
          <w:bCs/>
        </w:rPr>
        <w:br w:type="page"/>
      </w:r>
    </w:p>
    <w:p w14:paraId="534CE209" w14:textId="197066C0" w:rsidR="009F4A22" w:rsidRPr="001A6A5D" w:rsidRDefault="009F4A22" w:rsidP="000F7C92">
      <w:pPr>
        <w:ind w:left="720"/>
        <w:rPr>
          <w:b/>
          <w:bCs/>
        </w:rPr>
      </w:pPr>
      <w:r w:rsidRPr="001A6A5D">
        <w:rPr>
          <w:b/>
          <w:bCs/>
        </w:rPr>
        <w:lastRenderedPageBreak/>
        <w:t>Fast Track</w:t>
      </w:r>
      <w:r w:rsidR="001A6A5D">
        <w:rPr>
          <w:b/>
          <w:bCs/>
        </w:rPr>
        <w:t>:</w:t>
      </w:r>
    </w:p>
    <w:p w14:paraId="09FA9930" w14:textId="2E15A816" w:rsidR="009F4A22" w:rsidRDefault="009F4A22" w:rsidP="000F7C92">
      <w:pPr>
        <w:ind w:left="720"/>
      </w:pPr>
      <w:r>
        <w:rPr>
          <w:noProof/>
        </w:rPr>
        <w:drawing>
          <wp:inline distT="0" distB="0" distL="0" distR="0" wp14:anchorId="0FDE0ED0" wp14:editId="2DB2856E">
            <wp:extent cx="5731510" cy="3223895"/>
            <wp:effectExtent l="0" t="0" r="2540" b="0"/>
            <wp:docPr id="8991239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23980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0E68" w14:textId="14BE7BC2" w:rsidR="001A6A5D" w:rsidRPr="001A6A5D" w:rsidRDefault="001A6A5D" w:rsidP="000F7C92">
      <w:pPr>
        <w:ind w:left="720"/>
        <w:rPr>
          <w:b/>
          <w:bCs/>
        </w:rPr>
      </w:pPr>
      <w:r w:rsidRPr="001A6A5D">
        <w:rPr>
          <w:b/>
          <w:bCs/>
        </w:rPr>
        <w:t>CYP Checklist:</w:t>
      </w:r>
    </w:p>
    <w:p w14:paraId="5CE53BB5" w14:textId="12F9C30A" w:rsidR="001A6A5D" w:rsidRDefault="001A6A5D" w:rsidP="000F7C92">
      <w:pPr>
        <w:ind w:left="720"/>
      </w:pPr>
      <w:r>
        <w:rPr>
          <w:noProof/>
        </w:rPr>
        <w:drawing>
          <wp:inline distT="0" distB="0" distL="0" distR="0" wp14:anchorId="12BC247D" wp14:editId="67434287">
            <wp:extent cx="5731510" cy="3223895"/>
            <wp:effectExtent l="0" t="0" r="2540" b="0"/>
            <wp:docPr id="2075713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1379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B106E" w14:textId="03FFFC03" w:rsidR="00EC5C32" w:rsidRDefault="00EC5C32" w:rsidP="000F7C92">
      <w:pPr>
        <w:ind w:left="720"/>
      </w:pPr>
      <w:r>
        <w:t xml:space="preserve">Client Group </w:t>
      </w:r>
      <w:r w:rsidR="00124688">
        <w:t>displays</w:t>
      </w:r>
      <w:r>
        <w:t xml:space="preserve"> on Patient Summary when form submitted:</w:t>
      </w:r>
    </w:p>
    <w:p w14:paraId="5707C040" w14:textId="3DA9542F" w:rsidR="00EC5C32" w:rsidRDefault="00EC5C32" w:rsidP="000F7C92">
      <w:pPr>
        <w:ind w:left="720"/>
      </w:pPr>
      <w:r>
        <w:rPr>
          <w:noProof/>
        </w:rPr>
        <w:lastRenderedPageBreak/>
        <w:drawing>
          <wp:inline distT="0" distB="0" distL="0" distR="0" wp14:anchorId="240F6937" wp14:editId="462E4F04">
            <wp:extent cx="5731510" cy="3223895"/>
            <wp:effectExtent l="0" t="0" r="2540" b="0"/>
            <wp:docPr id="11242841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84152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B6494" w14:textId="77777777" w:rsidR="00EC5C32" w:rsidRDefault="00EC5C32" w:rsidP="000F7C92">
      <w:pPr>
        <w:ind w:left="720"/>
      </w:pPr>
    </w:p>
    <w:p w14:paraId="7DE0A1F7" w14:textId="77777777" w:rsidR="009F4A22" w:rsidRDefault="009F4A22" w:rsidP="000F7C92">
      <w:pPr>
        <w:ind w:left="720"/>
      </w:pPr>
    </w:p>
    <w:p w14:paraId="1394A184" w14:textId="77777777" w:rsidR="000F7C92" w:rsidRDefault="000F7C92" w:rsidP="000F7C92">
      <w:pPr>
        <w:pStyle w:val="ListParagraph"/>
        <w:ind w:left="1440"/>
      </w:pPr>
    </w:p>
    <w:p w14:paraId="404E5DC7" w14:textId="77777777" w:rsidR="007849D7" w:rsidRDefault="007849D7">
      <w:r>
        <w:br w:type="page"/>
      </w:r>
    </w:p>
    <w:p w14:paraId="3AA9211A" w14:textId="4129CE9B" w:rsidR="001D7FDC" w:rsidRPr="00DD7984" w:rsidRDefault="00DB5349" w:rsidP="00FA3FFC">
      <w:pPr>
        <w:pStyle w:val="ListParagraph"/>
        <w:numPr>
          <w:ilvl w:val="0"/>
          <w:numId w:val="2"/>
        </w:numPr>
      </w:pPr>
      <w:r w:rsidRPr="00DD7984">
        <w:lastRenderedPageBreak/>
        <w:t xml:space="preserve">The </w:t>
      </w:r>
      <w:r w:rsidRPr="00DD7984">
        <w:rPr>
          <w:b/>
          <w:bCs/>
        </w:rPr>
        <w:t>Mental Health Referral</w:t>
      </w:r>
      <w:r w:rsidRPr="00DD7984">
        <w:t xml:space="preserve"> form already ha</w:t>
      </w:r>
      <w:r w:rsidR="00DD7984">
        <w:t>d</w:t>
      </w:r>
      <w:r w:rsidRPr="00DD7984">
        <w:t xml:space="preserve"> a drop-down for Client Group.  That form </w:t>
      </w:r>
      <w:r w:rsidR="00DD7984">
        <w:t>uses</w:t>
      </w:r>
      <w:r w:rsidRPr="00DD7984">
        <w:t xml:space="preserve"> a separate list</w:t>
      </w:r>
      <w:r w:rsidR="001D7FDC" w:rsidRPr="00DD7984">
        <w:t xml:space="preserve"> of the two option</w:t>
      </w:r>
      <w:r w:rsidR="00A624C8" w:rsidRPr="00DD7984">
        <w:t>s</w:t>
      </w:r>
      <w:r w:rsidR="001D7FDC" w:rsidRPr="00DD7984">
        <w:t xml:space="preserve"> (Mental Health or Learning Disability)</w:t>
      </w:r>
      <w:r w:rsidRPr="00DD7984">
        <w:t xml:space="preserve">, so no change </w:t>
      </w:r>
      <w:r w:rsidR="00DD7984">
        <w:t xml:space="preserve">was </w:t>
      </w:r>
      <w:r w:rsidRPr="00DD7984">
        <w:t xml:space="preserve">needed.  </w:t>
      </w:r>
    </w:p>
    <w:p w14:paraId="76B7D94F" w14:textId="77777777" w:rsidR="001D7FDC" w:rsidRDefault="001D7FDC" w:rsidP="001D7FDC">
      <w:pPr>
        <w:pStyle w:val="ListParagraph"/>
      </w:pPr>
    </w:p>
    <w:p w14:paraId="7CD4FFA9" w14:textId="775B4C5B" w:rsidR="001D7FDC" w:rsidRDefault="001D7FDC" w:rsidP="001D7FDC">
      <w:pPr>
        <w:pStyle w:val="ListParagraph"/>
      </w:pPr>
      <w:r>
        <w:rPr>
          <w:noProof/>
        </w:rPr>
        <w:drawing>
          <wp:inline distT="0" distB="0" distL="0" distR="0" wp14:anchorId="048D31ED" wp14:editId="5142E205">
            <wp:extent cx="2738952" cy="342900"/>
            <wp:effectExtent l="0" t="0" r="4445" b="0"/>
            <wp:docPr id="1267251134" name="Picture 1" descr="A white background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51134" name="Picture 1" descr="A white background with black line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6735" cy="34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76DAB" w14:textId="77777777" w:rsidR="001D7FDC" w:rsidRDefault="001D7FDC" w:rsidP="001D7FDC">
      <w:pPr>
        <w:pStyle w:val="ListParagraph"/>
      </w:pPr>
    </w:p>
    <w:p w14:paraId="7295C3F5" w14:textId="1215CD7E" w:rsidR="00DB5349" w:rsidRDefault="00DD7984" w:rsidP="001D7FDC">
      <w:pPr>
        <w:pStyle w:val="ListParagraph"/>
      </w:pPr>
      <w:r>
        <w:t>T</w:t>
      </w:r>
      <w:r w:rsidR="00DB5349" w:rsidRPr="00DD7984">
        <w:t xml:space="preserve">he Client Group selected on this form prepopulates the Client Group on the </w:t>
      </w:r>
      <w:r w:rsidR="00DB5349" w:rsidRPr="00DD7984">
        <w:rPr>
          <w:b/>
          <w:bCs/>
        </w:rPr>
        <w:t>Summary</w:t>
      </w:r>
      <w:r w:rsidR="00DB5349" w:rsidRPr="00DD7984">
        <w:t xml:space="preserve"> tab of the case:</w:t>
      </w:r>
    </w:p>
    <w:p w14:paraId="3B7D6A8C" w14:textId="77777777" w:rsidR="00DB5349" w:rsidRDefault="00DB5349" w:rsidP="00DB5349">
      <w:pPr>
        <w:pStyle w:val="ListParagraph"/>
      </w:pPr>
    </w:p>
    <w:p w14:paraId="5CD7F764" w14:textId="1B201490" w:rsidR="00DB5349" w:rsidRDefault="00AB29C8" w:rsidP="00DB5349">
      <w:pPr>
        <w:pStyle w:val="ListParagraph"/>
      </w:pPr>
      <w:r>
        <w:rPr>
          <w:noProof/>
        </w:rPr>
        <w:drawing>
          <wp:inline distT="0" distB="0" distL="0" distR="0" wp14:anchorId="38C19096" wp14:editId="4C14F817">
            <wp:extent cx="5731510" cy="868045"/>
            <wp:effectExtent l="0" t="0" r="2540" b="8255"/>
            <wp:docPr id="18844070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407044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3469" w14:textId="77777777" w:rsidR="00210DE0" w:rsidRDefault="00210DE0" w:rsidP="00DB5349">
      <w:pPr>
        <w:pStyle w:val="ListParagraph"/>
      </w:pPr>
    </w:p>
    <w:p w14:paraId="5C543C00" w14:textId="46ABE86E" w:rsidR="001A6A5D" w:rsidRDefault="001A6A5D" w:rsidP="00DB5349">
      <w:pPr>
        <w:pStyle w:val="ListParagraph"/>
      </w:pPr>
      <w:r w:rsidRPr="00DD7984">
        <w:t>Client Group is now a</w:t>
      </w:r>
      <w:r w:rsidR="00E33E40">
        <w:t xml:space="preserve"> drop down</w:t>
      </w:r>
      <w:r w:rsidRPr="00DD7984">
        <w:t xml:space="preserve"> option on the </w:t>
      </w:r>
      <w:r w:rsidRPr="00E33E40">
        <w:rPr>
          <w:b/>
          <w:bCs/>
        </w:rPr>
        <w:t>Patient</w:t>
      </w:r>
      <w:r w:rsidRPr="00DD7984">
        <w:t xml:space="preserve"> page:</w:t>
      </w:r>
    </w:p>
    <w:p w14:paraId="0E2DE452" w14:textId="77777777" w:rsidR="001A6A5D" w:rsidRDefault="001A6A5D" w:rsidP="00DB5349">
      <w:pPr>
        <w:pStyle w:val="ListParagraph"/>
      </w:pPr>
    </w:p>
    <w:p w14:paraId="4685615A" w14:textId="1DB7C1C4" w:rsidR="001A6A5D" w:rsidRDefault="001A6A5D" w:rsidP="00DB5349">
      <w:pPr>
        <w:pStyle w:val="ListParagraph"/>
      </w:pPr>
      <w:r>
        <w:rPr>
          <w:noProof/>
        </w:rPr>
        <w:drawing>
          <wp:inline distT="0" distB="0" distL="0" distR="0" wp14:anchorId="2D91347A" wp14:editId="2DD2F6DA">
            <wp:extent cx="5731510" cy="3223895"/>
            <wp:effectExtent l="0" t="0" r="2540" b="0"/>
            <wp:docPr id="17553712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7128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F9892" w14:textId="77777777" w:rsidR="001A6A5D" w:rsidRDefault="001A6A5D" w:rsidP="00DB5349">
      <w:pPr>
        <w:pStyle w:val="ListParagraph"/>
      </w:pPr>
    </w:p>
    <w:p w14:paraId="1DC5523E" w14:textId="77777777" w:rsidR="001A6A5D" w:rsidRDefault="001A6A5D" w:rsidP="00DB5349">
      <w:pPr>
        <w:pStyle w:val="ListParagraph"/>
      </w:pPr>
    </w:p>
    <w:p w14:paraId="652D9A37" w14:textId="77777777" w:rsidR="00C84214" w:rsidRDefault="00C84214">
      <w:r>
        <w:br w:type="page"/>
      </w:r>
    </w:p>
    <w:p w14:paraId="6CE18B65" w14:textId="080D69F6" w:rsidR="00210DE0" w:rsidRPr="000E773A" w:rsidRDefault="00210DE0" w:rsidP="00FA3FFC">
      <w:pPr>
        <w:pStyle w:val="ListParagraph"/>
        <w:numPr>
          <w:ilvl w:val="0"/>
          <w:numId w:val="2"/>
        </w:numPr>
      </w:pPr>
      <w:r w:rsidRPr="000E773A">
        <w:lastRenderedPageBreak/>
        <w:t xml:space="preserve">The </w:t>
      </w:r>
      <w:r w:rsidRPr="000E773A">
        <w:rPr>
          <w:b/>
          <w:bCs/>
        </w:rPr>
        <w:t>Notification of Admission</w:t>
      </w:r>
      <w:r w:rsidRPr="000E773A">
        <w:t xml:space="preserve"> form already has a question “Please select the relevant ‘Category of Care’.  </w:t>
      </w:r>
      <w:r w:rsidR="00E33E40">
        <w:t>That</w:t>
      </w:r>
      <w:r w:rsidRPr="000E773A">
        <w:t xml:space="preserve"> list of options </w:t>
      </w:r>
      <w:r w:rsidR="000E773A">
        <w:t>will now</w:t>
      </w:r>
      <w:r w:rsidRPr="000E773A">
        <w:t xml:space="preserve"> use the new configurable List of Client Groups:</w:t>
      </w:r>
    </w:p>
    <w:p w14:paraId="7A2BEB4C" w14:textId="77777777" w:rsidR="00210DE0" w:rsidRDefault="00210DE0" w:rsidP="00210DE0">
      <w:pPr>
        <w:pStyle w:val="ListParagraph"/>
      </w:pPr>
    </w:p>
    <w:p w14:paraId="0D39656F" w14:textId="77777777" w:rsidR="001009FD" w:rsidRDefault="001009FD" w:rsidP="00210DE0">
      <w:pPr>
        <w:pStyle w:val="ListParagraph"/>
      </w:pPr>
    </w:p>
    <w:p w14:paraId="6D408A90" w14:textId="28984619" w:rsidR="001009FD" w:rsidRDefault="001009FD" w:rsidP="00210DE0">
      <w:pPr>
        <w:pStyle w:val="ListParagraph"/>
      </w:pPr>
      <w:r>
        <w:rPr>
          <w:noProof/>
        </w:rPr>
        <w:drawing>
          <wp:inline distT="0" distB="0" distL="0" distR="0" wp14:anchorId="74C60306" wp14:editId="097C1D59">
            <wp:extent cx="5731510" cy="3223895"/>
            <wp:effectExtent l="0" t="0" r="2540" b="0"/>
            <wp:docPr id="7447360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36099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E743A" w14:textId="77777777" w:rsidR="001009FD" w:rsidRDefault="001009FD" w:rsidP="00210DE0">
      <w:pPr>
        <w:pStyle w:val="ListParagraph"/>
      </w:pPr>
    </w:p>
    <w:p w14:paraId="735016C7" w14:textId="16922255" w:rsidR="00210DE0" w:rsidRDefault="000E773A" w:rsidP="00210DE0">
      <w:pPr>
        <w:pStyle w:val="ListParagraph"/>
      </w:pPr>
      <w:r>
        <w:t>T</w:t>
      </w:r>
      <w:r w:rsidR="00210DE0" w:rsidRPr="000E773A">
        <w:t xml:space="preserve">he Client Group selected on this form prepopulates the Client Group on the </w:t>
      </w:r>
      <w:r w:rsidR="00210DE0" w:rsidRPr="000E773A">
        <w:rPr>
          <w:b/>
          <w:bCs/>
        </w:rPr>
        <w:t>Summary</w:t>
      </w:r>
      <w:r w:rsidR="00210DE0" w:rsidRPr="000E773A">
        <w:t xml:space="preserve"> tab of the case:</w:t>
      </w:r>
    </w:p>
    <w:p w14:paraId="4AD6C495" w14:textId="77777777" w:rsidR="001009FD" w:rsidRDefault="001009FD" w:rsidP="00210DE0">
      <w:pPr>
        <w:pStyle w:val="ListParagraph"/>
      </w:pPr>
    </w:p>
    <w:p w14:paraId="3D79B313" w14:textId="144E1A38" w:rsidR="001009FD" w:rsidRDefault="001009FD" w:rsidP="00210DE0">
      <w:pPr>
        <w:pStyle w:val="ListParagraph"/>
      </w:pPr>
      <w:r>
        <w:rPr>
          <w:noProof/>
        </w:rPr>
        <w:drawing>
          <wp:inline distT="0" distB="0" distL="0" distR="0" wp14:anchorId="1350864D" wp14:editId="1128BCBA">
            <wp:extent cx="5731510" cy="3223895"/>
            <wp:effectExtent l="0" t="0" r="2540" b="0"/>
            <wp:docPr id="2320763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76357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2D69D" w14:textId="77777777" w:rsidR="00210DE0" w:rsidRDefault="00210DE0" w:rsidP="00210DE0">
      <w:pPr>
        <w:pStyle w:val="ListParagraph"/>
      </w:pPr>
    </w:p>
    <w:p w14:paraId="006EF667" w14:textId="77777777" w:rsidR="000E773A" w:rsidRDefault="000E773A">
      <w:r>
        <w:br w:type="page"/>
      </w:r>
    </w:p>
    <w:p w14:paraId="08B5E727" w14:textId="5A2CB6D5" w:rsidR="00FA3FFC" w:rsidRPr="000E773A" w:rsidRDefault="000E773A" w:rsidP="00FA3FFC">
      <w:pPr>
        <w:pStyle w:val="ListParagraph"/>
        <w:numPr>
          <w:ilvl w:val="0"/>
          <w:numId w:val="2"/>
        </w:numPr>
      </w:pPr>
      <w:r>
        <w:lastRenderedPageBreak/>
        <w:t xml:space="preserve">The </w:t>
      </w:r>
      <w:r w:rsidR="00FA3FFC" w:rsidRPr="000E773A">
        <w:rPr>
          <w:b/>
          <w:bCs/>
        </w:rPr>
        <w:t>Care Group</w:t>
      </w:r>
      <w:r w:rsidR="00FA3FFC" w:rsidRPr="000E773A">
        <w:t xml:space="preserve"> </w:t>
      </w:r>
      <w:r>
        <w:t xml:space="preserve">field has been removed </w:t>
      </w:r>
      <w:r w:rsidR="00FA3FFC" w:rsidRPr="000E773A">
        <w:t>from the MDT Recommendation stage of the Decisions Workflow</w:t>
      </w:r>
      <w:r w:rsidR="00A624C8" w:rsidRPr="000E773A">
        <w:t xml:space="preserve"> (as this is now being captured earlier on):</w:t>
      </w:r>
    </w:p>
    <w:p w14:paraId="05E14BAB" w14:textId="77777777" w:rsidR="00A624C8" w:rsidRDefault="00A624C8" w:rsidP="00A624C8">
      <w:pPr>
        <w:pStyle w:val="ListParagraph"/>
        <w:rPr>
          <w:b/>
          <w:bCs/>
        </w:rPr>
      </w:pPr>
    </w:p>
    <w:p w14:paraId="1598D63D" w14:textId="77777777" w:rsidR="00C50661" w:rsidRDefault="00C50661" w:rsidP="00DB5349">
      <w:pPr>
        <w:pStyle w:val="ListParagraph"/>
      </w:pPr>
    </w:p>
    <w:p w14:paraId="25ABB800" w14:textId="4EE59911" w:rsidR="00C50661" w:rsidRDefault="00C50661" w:rsidP="00DB5349">
      <w:pPr>
        <w:pStyle w:val="ListParagraph"/>
      </w:pPr>
      <w:r>
        <w:rPr>
          <w:noProof/>
        </w:rPr>
        <w:drawing>
          <wp:inline distT="0" distB="0" distL="0" distR="0" wp14:anchorId="592DFD43" wp14:editId="65922AAB">
            <wp:extent cx="5731510" cy="3223895"/>
            <wp:effectExtent l="0" t="0" r="2540" b="0"/>
            <wp:docPr id="17909111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11154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95718" w14:textId="77777777" w:rsidR="00C84214" w:rsidRDefault="00C84214">
      <w:pPr>
        <w:rPr>
          <w:b/>
          <w:bCs/>
        </w:rPr>
      </w:pPr>
      <w:r>
        <w:rPr>
          <w:b/>
          <w:bCs/>
        </w:rPr>
        <w:br w:type="page"/>
      </w:r>
    </w:p>
    <w:p w14:paraId="055A3A05" w14:textId="61E92D71" w:rsidR="00DB5349" w:rsidRDefault="000E773A" w:rsidP="00FA3FFC">
      <w:pPr>
        <w:pStyle w:val="ListParagraph"/>
        <w:numPr>
          <w:ilvl w:val="0"/>
          <w:numId w:val="2"/>
        </w:numPr>
      </w:pPr>
      <w:r w:rsidRPr="000E773A">
        <w:lastRenderedPageBreak/>
        <w:t>The</w:t>
      </w:r>
      <w:r w:rsidR="00DB5349">
        <w:t xml:space="preserve"> Care Group from Lists in Settings</w:t>
      </w:r>
      <w:r>
        <w:t xml:space="preserve"> is no longer to be used</w:t>
      </w:r>
      <w:r w:rsidR="00DB5349">
        <w:t xml:space="preserve"> (</w:t>
      </w:r>
      <w:r w:rsidR="00CC2C96">
        <w:t>this</w:t>
      </w:r>
      <w:r w:rsidR="00DB5349">
        <w:t xml:space="preserve"> </w:t>
      </w:r>
      <w:r>
        <w:t>has been</w:t>
      </w:r>
      <w:r w:rsidR="00DB5349">
        <w:t xml:space="preserve"> replaced by the new Client Group List)</w:t>
      </w:r>
      <w:r w:rsidR="00F74615">
        <w:t>:</w:t>
      </w:r>
    </w:p>
    <w:p w14:paraId="4E68DCD4" w14:textId="77777777" w:rsidR="00F74615" w:rsidRDefault="00F74615" w:rsidP="00F74615">
      <w:pPr>
        <w:pStyle w:val="ListParagraph"/>
        <w:rPr>
          <w:b/>
          <w:bCs/>
        </w:rPr>
      </w:pPr>
    </w:p>
    <w:p w14:paraId="373BF4E1" w14:textId="3C390DEB" w:rsidR="00F74615" w:rsidRDefault="00F74615" w:rsidP="00F74615">
      <w:pPr>
        <w:pStyle w:val="ListParagraph"/>
      </w:pPr>
      <w:r>
        <w:rPr>
          <w:noProof/>
        </w:rPr>
        <w:drawing>
          <wp:inline distT="0" distB="0" distL="0" distR="0" wp14:anchorId="73D7C69C" wp14:editId="7834D776">
            <wp:extent cx="5731510" cy="2540000"/>
            <wp:effectExtent l="0" t="0" r="2540" b="0"/>
            <wp:docPr id="18475121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12159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1F2FA" w14:textId="032C28E9" w:rsidR="00CC2C96" w:rsidRDefault="00CC2C96"/>
    <w:p w14:paraId="30863EA5" w14:textId="77777777" w:rsidR="000E773A" w:rsidRDefault="000E773A">
      <w:r>
        <w:br w:type="page"/>
      </w:r>
    </w:p>
    <w:p w14:paraId="4254D1DA" w14:textId="23B71E99" w:rsidR="000E773A" w:rsidRDefault="000E773A" w:rsidP="00FA3FFC">
      <w:pPr>
        <w:pStyle w:val="ListParagraph"/>
        <w:numPr>
          <w:ilvl w:val="0"/>
          <w:numId w:val="2"/>
        </w:numPr>
      </w:pPr>
      <w:r>
        <w:lastRenderedPageBreak/>
        <w:t>The system d</w:t>
      </w:r>
      <w:r w:rsidR="00FA3FFC" w:rsidRPr="000E773A">
        <w:t>isplay</w:t>
      </w:r>
      <w:r>
        <w:t>s</w:t>
      </w:r>
      <w:r w:rsidR="00FA3FFC" w:rsidRPr="000E773A">
        <w:t xml:space="preserve"> the Client Group </w:t>
      </w:r>
      <w:r>
        <w:t>as a tag underneath the Case Reference and Patient’s Name:</w:t>
      </w:r>
    </w:p>
    <w:p w14:paraId="41C8D7A7" w14:textId="77777777" w:rsidR="00FA3FFC" w:rsidRDefault="00FA3FFC" w:rsidP="00FA3FFC">
      <w:pPr>
        <w:pStyle w:val="ListParagraph"/>
      </w:pPr>
    </w:p>
    <w:p w14:paraId="02C45FD9" w14:textId="5DEAB5B5" w:rsidR="000E773A" w:rsidRDefault="000E773A" w:rsidP="00FA3FFC">
      <w:pPr>
        <w:pStyle w:val="ListParagraph"/>
      </w:pPr>
      <w:r>
        <w:rPr>
          <w:noProof/>
        </w:rPr>
        <w:drawing>
          <wp:inline distT="0" distB="0" distL="0" distR="0" wp14:anchorId="1049C157" wp14:editId="6E0E81F7">
            <wp:extent cx="5731510" cy="2247900"/>
            <wp:effectExtent l="0" t="0" r="2540" b="0"/>
            <wp:docPr id="15760584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58443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4A472" w14:textId="77777777" w:rsidR="00F74615" w:rsidRDefault="00F74615">
      <w:r>
        <w:br w:type="page"/>
      </w:r>
    </w:p>
    <w:p w14:paraId="298AAB34" w14:textId="7C40D41A" w:rsidR="00FA3FFC" w:rsidRPr="000E773A" w:rsidRDefault="000E773A" w:rsidP="00FA3FFC">
      <w:pPr>
        <w:pStyle w:val="ListParagraph"/>
        <w:numPr>
          <w:ilvl w:val="0"/>
          <w:numId w:val="2"/>
        </w:numPr>
      </w:pPr>
      <w:r>
        <w:lastRenderedPageBreak/>
        <w:t>We have r</w:t>
      </w:r>
      <w:r w:rsidR="00FA3FFC" w:rsidRPr="000E773A">
        <w:t>e-label</w:t>
      </w:r>
      <w:r>
        <w:t>led</w:t>
      </w:r>
      <w:r w:rsidR="00FA3FFC" w:rsidRPr="000E773A">
        <w:t xml:space="preserve"> the “Which term best describes the individual” field to be “Client Group” in the </w:t>
      </w:r>
      <w:r w:rsidR="00FA3FFC" w:rsidRPr="000E773A">
        <w:rPr>
          <w:b/>
          <w:bCs/>
        </w:rPr>
        <w:t>Complete Care Package</w:t>
      </w:r>
      <w:r w:rsidR="00FA3FFC" w:rsidRPr="000E773A">
        <w:t xml:space="preserve"> stage of the following Workflows:</w:t>
      </w:r>
    </w:p>
    <w:p w14:paraId="1FC82C4A" w14:textId="77777777" w:rsidR="00FA3FFC" w:rsidRDefault="00FA3FFC" w:rsidP="00FA3FFC">
      <w:pPr>
        <w:pStyle w:val="ListParagraph"/>
      </w:pPr>
    </w:p>
    <w:p w14:paraId="51E4C660" w14:textId="77777777" w:rsidR="00FA3FFC" w:rsidRPr="000E773A" w:rsidRDefault="00FA3FFC" w:rsidP="00FA3FFC">
      <w:pPr>
        <w:pStyle w:val="ListParagraph"/>
        <w:numPr>
          <w:ilvl w:val="1"/>
          <w:numId w:val="2"/>
        </w:numPr>
      </w:pPr>
      <w:r w:rsidRPr="000E773A">
        <w:t>Care Package Approval</w:t>
      </w:r>
    </w:p>
    <w:p w14:paraId="509B3295" w14:textId="77777777" w:rsidR="00FA3FFC" w:rsidRPr="000E773A" w:rsidRDefault="00FA3FFC" w:rsidP="00FA3FFC">
      <w:pPr>
        <w:pStyle w:val="ListParagraph"/>
        <w:numPr>
          <w:ilvl w:val="1"/>
          <w:numId w:val="2"/>
        </w:numPr>
      </w:pPr>
      <w:r w:rsidRPr="000E773A">
        <w:t>Fast Track Care Package Approval</w:t>
      </w:r>
    </w:p>
    <w:p w14:paraId="6CF05292" w14:textId="77777777" w:rsidR="00FA3FFC" w:rsidRPr="000E773A" w:rsidRDefault="00FA3FFC" w:rsidP="00FA3FFC">
      <w:pPr>
        <w:pStyle w:val="ListParagraph"/>
        <w:numPr>
          <w:ilvl w:val="1"/>
          <w:numId w:val="2"/>
        </w:numPr>
      </w:pPr>
      <w:r w:rsidRPr="000E773A">
        <w:t>CYP Care Package Approval</w:t>
      </w:r>
    </w:p>
    <w:p w14:paraId="5A9CA013" w14:textId="77777777" w:rsidR="00FA3FFC" w:rsidRPr="000E773A" w:rsidRDefault="00FA3FFC" w:rsidP="00FA3FFC">
      <w:pPr>
        <w:pStyle w:val="ListParagraph"/>
        <w:numPr>
          <w:ilvl w:val="1"/>
          <w:numId w:val="2"/>
        </w:numPr>
      </w:pPr>
      <w:r w:rsidRPr="000E773A">
        <w:t>FNC Care Package Approval</w:t>
      </w:r>
    </w:p>
    <w:p w14:paraId="45B5EE9D" w14:textId="77777777" w:rsidR="00FA3FFC" w:rsidRPr="000E773A" w:rsidRDefault="00FA3FFC" w:rsidP="00FA3FFC">
      <w:pPr>
        <w:pStyle w:val="ListParagraph"/>
        <w:numPr>
          <w:ilvl w:val="1"/>
          <w:numId w:val="2"/>
        </w:numPr>
      </w:pPr>
      <w:r w:rsidRPr="000E773A">
        <w:t>S117 Aftercare Care Package Approval</w:t>
      </w:r>
    </w:p>
    <w:p w14:paraId="0F0A9EF0" w14:textId="77777777" w:rsidR="00FA3FFC" w:rsidRDefault="00FA3FFC" w:rsidP="00FA3FFC">
      <w:pPr>
        <w:pStyle w:val="ListParagraph"/>
      </w:pPr>
    </w:p>
    <w:p w14:paraId="32F35008" w14:textId="77777777" w:rsidR="00FA3FFC" w:rsidRDefault="00FA3FFC" w:rsidP="00FA3FFC">
      <w:pPr>
        <w:pStyle w:val="ListParagraph"/>
      </w:pPr>
    </w:p>
    <w:p w14:paraId="54516928" w14:textId="059CD316" w:rsidR="00FA3FFC" w:rsidRDefault="00FA3FFC" w:rsidP="00FA3FFC">
      <w:pPr>
        <w:pStyle w:val="ListParagraph"/>
      </w:pPr>
      <w:r>
        <w:rPr>
          <w:noProof/>
        </w:rPr>
        <w:drawing>
          <wp:inline distT="0" distB="0" distL="0" distR="0" wp14:anchorId="6C5AA6C4" wp14:editId="7A2CB6F1">
            <wp:extent cx="5731510" cy="1593850"/>
            <wp:effectExtent l="0" t="0" r="2540" b="6350"/>
            <wp:docPr id="11696230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23019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787F6" w14:textId="77777777" w:rsidR="000A0B7A" w:rsidRDefault="000A0B7A" w:rsidP="00FA3FFC">
      <w:pPr>
        <w:pStyle w:val="ListParagraph"/>
      </w:pPr>
    </w:p>
    <w:p w14:paraId="17CFD657" w14:textId="1434A081" w:rsidR="00FA3FFC" w:rsidRPr="000E773A" w:rsidRDefault="000E773A" w:rsidP="00FA3FFC">
      <w:pPr>
        <w:pStyle w:val="ListParagraph"/>
        <w:numPr>
          <w:ilvl w:val="0"/>
          <w:numId w:val="2"/>
        </w:numPr>
      </w:pPr>
      <w:r>
        <w:t>T</w:t>
      </w:r>
      <w:r w:rsidR="00FA3FFC" w:rsidRPr="000E773A">
        <w:t xml:space="preserve">he </w:t>
      </w:r>
      <w:r w:rsidR="00FA3FFC" w:rsidRPr="000E773A">
        <w:rPr>
          <w:b/>
          <w:bCs/>
        </w:rPr>
        <w:t>Client Group</w:t>
      </w:r>
      <w:r w:rsidR="00FA3FFC" w:rsidRPr="000E773A">
        <w:t xml:space="preserve"> field </w:t>
      </w:r>
      <w:r>
        <w:t xml:space="preserve">is prepopulated </w:t>
      </w:r>
      <w:r w:rsidR="000A0B7A" w:rsidRPr="000E773A">
        <w:t xml:space="preserve">with the Client Group that has been previously captured </w:t>
      </w:r>
      <w:r w:rsidR="00E94504" w:rsidRPr="000E773A">
        <w:t>earlier on in the process</w:t>
      </w:r>
      <w:r w:rsidR="00CC2C96" w:rsidRPr="000E773A">
        <w:t>)</w:t>
      </w:r>
      <w:r w:rsidR="00E94504" w:rsidRPr="000E773A">
        <w:t xml:space="preserve"> </w:t>
      </w:r>
      <w:r w:rsidR="00FA3FFC" w:rsidRPr="000E773A">
        <w:t xml:space="preserve">in the </w:t>
      </w:r>
      <w:r w:rsidR="00FA3FFC" w:rsidRPr="000E773A">
        <w:rPr>
          <w:b/>
          <w:bCs/>
        </w:rPr>
        <w:t>Complete Care Package</w:t>
      </w:r>
      <w:r w:rsidR="00FA3FFC" w:rsidRPr="000E773A">
        <w:t xml:space="preserve"> stage in the following Care Package Approval Workflows:</w:t>
      </w:r>
    </w:p>
    <w:p w14:paraId="2F6B4347" w14:textId="77777777" w:rsidR="000A0B7A" w:rsidRDefault="000A0B7A" w:rsidP="000A0B7A">
      <w:pPr>
        <w:pStyle w:val="ListParagraph"/>
      </w:pPr>
    </w:p>
    <w:p w14:paraId="5930D027" w14:textId="08112D4E" w:rsidR="00FA3FFC" w:rsidRPr="000E773A" w:rsidRDefault="00FA3FFC" w:rsidP="00FA3FFC">
      <w:pPr>
        <w:pStyle w:val="ListParagraph"/>
        <w:numPr>
          <w:ilvl w:val="1"/>
          <w:numId w:val="2"/>
        </w:numPr>
      </w:pPr>
      <w:r w:rsidRPr="000E773A">
        <w:t>Care Package Approval</w:t>
      </w:r>
    </w:p>
    <w:p w14:paraId="2B40C8C6" w14:textId="0B308C15" w:rsidR="00FA3FFC" w:rsidRPr="000E773A" w:rsidRDefault="00FA3FFC" w:rsidP="00FA3FFC">
      <w:pPr>
        <w:pStyle w:val="ListParagraph"/>
        <w:numPr>
          <w:ilvl w:val="1"/>
          <w:numId w:val="2"/>
        </w:numPr>
      </w:pPr>
      <w:r w:rsidRPr="000E773A">
        <w:t>Fast Track Care Package Approval</w:t>
      </w:r>
    </w:p>
    <w:p w14:paraId="60264B99" w14:textId="558CD68E" w:rsidR="00FA3FFC" w:rsidRPr="000E773A" w:rsidRDefault="00FA3FFC" w:rsidP="00FA3FFC">
      <w:pPr>
        <w:pStyle w:val="ListParagraph"/>
        <w:numPr>
          <w:ilvl w:val="1"/>
          <w:numId w:val="2"/>
        </w:numPr>
      </w:pPr>
      <w:r w:rsidRPr="000E773A">
        <w:t>CYP Care Package Approval</w:t>
      </w:r>
    </w:p>
    <w:p w14:paraId="578DC3AC" w14:textId="2489B5BC" w:rsidR="00FA3FFC" w:rsidRPr="000E773A" w:rsidRDefault="00FA3FFC" w:rsidP="00FA3FFC">
      <w:pPr>
        <w:pStyle w:val="ListParagraph"/>
        <w:numPr>
          <w:ilvl w:val="1"/>
          <w:numId w:val="2"/>
        </w:numPr>
      </w:pPr>
      <w:r w:rsidRPr="000E773A">
        <w:t>FNC Care Package Approval</w:t>
      </w:r>
    </w:p>
    <w:p w14:paraId="6FE35D57" w14:textId="33B1025E" w:rsidR="00FA3FFC" w:rsidRPr="000E773A" w:rsidRDefault="00FA3FFC" w:rsidP="00FA3FFC">
      <w:pPr>
        <w:pStyle w:val="ListParagraph"/>
        <w:numPr>
          <w:ilvl w:val="1"/>
          <w:numId w:val="2"/>
        </w:numPr>
      </w:pPr>
      <w:r w:rsidRPr="000E773A">
        <w:t>S117 Aftercare Care Package Approval</w:t>
      </w:r>
    </w:p>
    <w:p w14:paraId="3783AAD1" w14:textId="77777777" w:rsidR="00E94504" w:rsidRPr="000E773A" w:rsidRDefault="00E94504" w:rsidP="00E94504">
      <w:pPr>
        <w:pStyle w:val="ListParagraph"/>
      </w:pPr>
    </w:p>
    <w:p w14:paraId="4CBA2566" w14:textId="117EC51F" w:rsidR="000606F6" w:rsidRDefault="000606F6" w:rsidP="00E94504">
      <w:pPr>
        <w:pStyle w:val="ListParagraph"/>
      </w:pPr>
      <w:r w:rsidRPr="000E773A">
        <w:t>The Client Group options for MH or LD still control</w:t>
      </w:r>
      <w:r w:rsidR="000E773A">
        <w:t>s</w:t>
      </w:r>
      <w:r w:rsidRPr="000E773A">
        <w:t xml:space="preserve"> whether Primary Diagnosis needs to be captured </w:t>
      </w:r>
      <w:r w:rsidR="00E33E40">
        <w:t>(</w:t>
      </w:r>
      <w:r w:rsidRPr="000E773A">
        <w:t xml:space="preserve">as it </w:t>
      </w:r>
      <w:r w:rsidR="00E33E40">
        <w:t>does</w:t>
      </w:r>
      <w:r w:rsidRPr="000E773A">
        <w:t xml:space="preserve"> now</w:t>
      </w:r>
      <w:r w:rsidR="00E33E40">
        <w:t>)</w:t>
      </w:r>
      <w:r w:rsidRPr="000E773A">
        <w:t>.</w:t>
      </w:r>
    </w:p>
    <w:p w14:paraId="1385CF6D" w14:textId="77777777" w:rsidR="00CC2C96" w:rsidRDefault="00CC2C96" w:rsidP="00E94504">
      <w:pPr>
        <w:pStyle w:val="ListParagraph"/>
      </w:pPr>
    </w:p>
    <w:p w14:paraId="0270C2BE" w14:textId="77777777" w:rsidR="00F74615" w:rsidRDefault="00F74615">
      <w:r>
        <w:br w:type="page"/>
      </w:r>
    </w:p>
    <w:p w14:paraId="562A302A" w14:textId="6579D605" w:rsidR="00CC2C96" w:rsidRPr="000E773A" w:rsidRDefault="000E773A" w:rsidP="00CC2C96">
      <w:pPr>
        <w:pStyle w:val="ListParagraph"/>
        <w:numPr>
          <w:ilvl w:val="0"/>
          <w:numId w:val="2"/>
        </w:numPr>
      </w:pPr>
      <w:r>
        <w:lastRenderedPageBreak/>
        <w:t>T</w:t>
      </w:r>
      <w:r w:rsidR="00CC2C96" w:rsidRPr="000E773A">
        <w:t xml:space="preserve">he </w:t>
      </w:r>
      <w:r w:rsidR="00CC2C96" w:rsidRPr="000E773A">
        <w:rPr>
          <w:b/>
          <w:bCs/>
        </w:rPr>
        <w:t>Funding Review</w:t>
      </w:r>
      <w:r w:rsidR="00CC2C96" w:rsidRPr="000E773A">
        <w:t xml:space="preserve"> stage of the Care Package Approval Workflows is displaying the Client Group:</w:t>
      </w:r>
    </w:p>
    <w:p w14:paraId="456AD36F" w14:textId="77777777" w:rsidR="00CC2C96" w:rsidRDefault="00CC2C96" w:rsidP="00CC2C96">
      <w:pPr>
        <w:pStyle w:val="ListParagraph"/>
      </w:pPr>
    </w:p>
    <w:p w14:paraId="20F1B2C5" w14:textId="159FC67A" w:rsidR="00CC2C96" w:rsidRDefault="00CC2C96" w:rsidP="00CC2C96">
      <w:pPr>
        <w:pStyle w:val="ListParagraph"/>
      </w:pPr>
      <w:r>
        <w:rPr>
          <w:noProof/>
        </w:rPr>
        <w:drawing>
          <wp:inline distT="0" distB="0" distL="0" distR="0" wp14:anchorId="2D8E0692" wp14:editId="586B643F">
            <wp:extent cx="5731510" cy="2569210"/>
            <wp:effectExtent l="0" t="0" r="2540" b="2540"/>
            <wp:docPr id="1306279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7943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1E217" w14:textId="77777777" w:rsidR="00CC2C96" w:rsidRDefault="00CC2C96" w:rsidP="00CC2C96">
      <w:pPr>
        <w:pStyle w:val="ListParagraph"/>
      </w:pPr>
    </w:p>
    <w:p w14:paraId="6AA3EAD9" w14:textId="77777777" w:rsidR="00735879" w:rsidRDefault="00735879" w:rsidP="00735879">
      <w:pPr>
        <w:pStyle w:val="ListParagraph"/>
      </w:pPr>
    </w:p>
    <w:p w14:paraId="5FE6D060" w14:textId="10EFFA35" w:rsidR="00735879" w:rsidRPr="000E773A" w:rsidRDefault="00735879" w:rsidP="00735879">
      <w:pPr>
        <w:pStyle w:val="ListParagraph"/>
        <w:numPr>
          <w:ilvl w:val="0"/>
          <w:numId w:val="2"/>
        </w:numPr>
      </w:pPr>
      <w:r w:rsidRPr="000E773A">
        <w:t xml:space="preserve">The Client Group </w:t>
      </w:r>
      <w:r w:rsidR="000E773A">
        <w:t>is</w:t>
      </w:r>
      <w:r w:rsidRPr="000E773A">
        <w:t xml:space="preserve"> </w:t>
      </w:r>
      <w:r w:rsidRPr="000E773A">
        <w:rPr>
          <w:b/>
          <w:bCs/>
        </w:rPr>
        <w:t>editable</w:t>
      </w:r>
      <w:r w:rsidRPr="000E773A">
        <w:t xml:space="preserve"> on the Patient Summary page.</w:t>
      </w:r>
    </w:p>
    <w:p w14:paraId="35A014A8" w14:textId="77777777" w:rsidR="001E6110" w:rsidRPr="001E6110" w:rsidRDefault="001E6110" w:rsidP="001E6110">
      <w:pPr>
        <w:pStyle w:val="ListParagraph"/>
        <w:rPr>
          <w:highlight w:val="red"/>
        </w:rPr>
      </w:pPr>
    </w:p>
    <w:p w14:paraId="13F83F46" w14:textId="5D02DAB6" w:rsidR="001E6110" w:rsidRPr="001E6110" w:rsidRDefault="001E6110" w:rsidP="001E6110">
      <w:pPr>
        <w:rPr>
          <w:highlight w:val="red"/>
        </w:rPr>
      </w:pPr>
    </w:p>
    <w:p w14:paraId="7316D923" w14:textId="77777777" w:rsidR="00735879" w:rsidRDefault="00735879" w:rsidP="00735879">
      <w:pPr>
        <w:pStyle w:val="ListParagraph"/>
      </w:pPr>
    </w:p>
    <w:p w14:paraId="3B317308" w14:textId="77777777" w:rsidR="00735879" w:rsidRPr="00415860" w:rsidRDefault="00735879" w:rsidP="00735879"/>
    <w:sectPr w:rsidR="00735879" w:rsidRPr="004158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0D3BB1"/>
    <w:multiLevelType w:val="hybridMultilevel"/>
    <w:tmpl w:val="90EAC5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7D2844"/>
    <w:multiLevelType w:val="multilevel"/>
    <w:tmpl w:val="D1D8F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99777BB"/>
    <w:multiLevelType w:val="hybridMultilevel"/>
    <w:tmpl w:val="71880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139293">
    <w:abstractNumId w:val="1"/>
  </w:num>
  <w:num w:numId="2" w16cid:durableId="1612589730">
    <w:abstractNumId w:val="2"/>
  </w:num>
  <w:num w:numId="3" w16cid:durableId="1236166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860"/>
    <w:rsid w:val="00007BCF"/>
    <w:rsid w:val="00054C22"/>
    <w:rsid w:val="000606F6"/>
    <w:rsid w:val="000A0B7A"/>
    <w:rsid w:val="000B6179"/>
    <w:rsid w:val="000C549E"/>
    <w:rsid w:val="000E773A"/>
    <w:rsid w:val="000F7C92"/>
    <w:rsid w:val="001009FD"/>
    <w:rsid w:val="00124688"/>
    <w:rsid w:val="00163CDA"/>
    <w:rsid w:val="001A1EF5"/>
    <w:rsid w:val="001A6A5D"/>
    <w:rsid w:val="001D7FDC"/>
    <w:rsid w:val="001E0A53"/>
    <w:rsid w:val="001E6110"/>
    <w:rsid w:val="00210DE0"/>
    <w:rsid w:val="002C0338"/>
    <w:rsid w:val="002D388E"/>
    <w:rsid w:val="0033604B"/>
    <w:rsid w:val="00415860"/>
    <w:rsid w:val="005119EF"/>
    <w:rsid w:val="0058022F"/>
    <w:rsid w:val="0059363F"/>
    <w:rsid w:val="00655EAB"/>
    <w:rsid w:val="006E59D0"/>
    <w:rsid w:val="006F0742"/>
    <w:rsid w:val="00735879"/>
    <w:rsid w:val="0074354D"/>
    <w:rsid w:val="00763B84"/>
    <w:rsid w:val="007849D7"/>
    <w:rsid w:val="007849F3"/>
    <w:rsid w:val="00816C91"/>
    <w:rsid w:val="00830E8D"/>
    <w:rsid w:val="008418AA"/>
    <w:rsid w:val="00863DC4"/>
    <w:rsid w:val="008C6415"/>
    <w:rsid w:val="009A4EFB"/>
    <w:rsid w:val="009F20E4"/>
    <w:rsid w:val="009F4A22"/>
    <w:rsid w:val="00A624C8"/>
    <w:rsid w:val="00A83087"/>
    <w:rsid w:val="00AB29C8"/>
    <w:rsid w:val="00AD171C"/>
    <w:rsid w:val="00B04059"/>
    <w:rsid w:val="00B92FC5"/>
    <w:rsid w:val="00BB2CAB"/>
    <w:rsid w:val="00BB3EE2"/>
    <w:rsid w:val="00C34B7B"/>
    <w:rsid w:val="00C50661"/>
    <w:rsid w:val="00C84214"/>
    <w:rsid w:val="00CC2C96"/>
    <w:rsid w:val="00DB5349"/>
    <w:rsid w:val="00DD7984"/>
    <w:rsid w:val="00DE0E7E"/>
    <w:rsid w:val="00E33E40"/>
    <w:rsid w:val="00E445A7"/>
    <w:rsid w:val="00E710A3"/>
    <w:rsid w:val="00E90DE1"/>
    <w:rsid w:val="00E94504"/>
    <w:rsid w:val="00EC5C32"/>
    <w:rsid w:val="00ED4DA9"/>
    <w:rsid w:val="00EE755F"/>
    <w:rsid w:val="00EF0CE1"/>
    <w:rsid w:val="00F0695C"/>
    <w:rsid w:val="00F74615"/>
    <w:rsid w:val="00F8612D"/>
    <w:rsid w:val="00FA3FFC"/>
    <w:rsid w:val="00FD4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2569C"/>
  <w15:chartTrackingRefBased/>
  <w15:docId w15:val="{94D804EB-4F0A-4E9B-9C1B-265A387BB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58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58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58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58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58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58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58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58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58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58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58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58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58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58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58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58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58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58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58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58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58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58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58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58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58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58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58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58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58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27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5D8482D783242B89E408B079E42E0" ma:contentTypeVersion="19" ma:contentTypeDescription="Create a new document." ma:contentTypeScope="" ma:versionID="3947db2984a3b78fb130a31f63e1c1f1">
  <xsd:schema xmlns:xsd="http://www.w3.org/2001/XMLSchema" xmlns:xs="http://www.w3.org/2001/XMLSchema" xmlns:p="http://schemas.microsoft.com/office/2006/metadata/properties" xmlns:ns2="1ee091dd-f93f-4c70-8bbf-cd29a083f3e0" xmlns:ns3="45efcdbf-87e2-41dc-9b03-9da224d9e157" targetNamespace="http://schemas.microsoft.com/office/2006/metadata/properties" ma:root="true" ma:fieldsID="407fc27625a3a9ef8bd2ca68527f058b" ns2:_="" ns3:_="">
    <xsd:import namespace="1ee091dd-f93f-4c70-8bbf-cd29a083f3e0"/>
    <xsd:import namespace="45efcdbf-87e2-41dc-9b03-9da224d9e1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91dd-f93f-4c70-8bbf-cd29a083f3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60b71c-274f-49a6-bfed-388d9bdb3b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efcdbf-87e2-41dc-9b03-9da224d9e15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0c89df0-1497-4d10-96a3-5302f49ac01d}" ma:internalName="TaxCatchAll" ma:showField="CatchAllData" ma:web="45efcdbf-87e2-41dc-9b03-9da224d9e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e091dd-f93f-4c70-8bbf-cd29a083f3e0">
      <Terms xmlns="http://schemas.microsoft.com/office/infopath/2007/PartnerControls"/>
    </lcf76f155ced4ddcb4097134ff3c332f>
    <TaxCatchAll xmlns="45efcdbf-87e2-41dc-9b03-9da224d9e157" xsi:nil="true"/>
  </documentManagement>
</p:properties>
</file>

<file path=customXml/itemProps1.xml><?xml version="1.0" encoding="utf-8"?>
<ds:datastoreItem xmlns:ds="http://schemas.openxmlformats.org/officeDocument/2006/customXml" ds:itemID="{A8F7AC9B-496C-4923-8F6A-9D2AF64755CD}"/>
</file>

<file path=customXml/itemProps2.xml><?xml version="1.0" encoding="utf-8"?>
<ds:datastoreItem xmlns:ds="http://schemas.openxmlformats.org/officeDocument/2006/customXml" ds:itemID="{F95CD67D-ED66-4A0C-ACA8-98A149F675AD}"/>
</file>

<file path=customXml/itemProps3.xml><?xml version="1.0" encoding="utf-8"?>
<ds:datastoreItem xmlns:ds="http://schemas.openxmlformats.org/officeDocument/2006/customXml" ds:itemID="{B3872B99-EBCD-438F-B465-6B38945597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Gill</dc:creator>
  <cp:keywords/>
  <dc:description/>
  <cp:lastModifiedBy>Jackie Gill</cp:lastModifiedBy>
  <cp:revision>8</cp:revision>
  <dcterms:created xsi:type="dcterms:W3CDTF">2025-04-14T12:40:00Z</dcterms:created>
  <dcterms:modified xsi:type="dcterms:W3CDTF">2025-04-14T13:01:00Z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0x0101009EC5D8482D783242B89E408B079E42E0</vt:lpwstr>
  </property>
</Properties>
</file>