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8191" w14:textId="271B453C" w:rsidR="00F0695C" w:rsidRPr="00CB7327" w:rsidRDefault="00E759CF" w:rsidP="00CB7327">
      <w:pPr>
        <w:jc w:val="center"/>
        <w:rPr>
          <w:b/>
          <w:bCs/>
          <w:lang w:val="en-US"/>
        </w:rPr>
      </w:pPr>
      <w:r w:rsidRPr="00CB7327">
        <w:rPr>
          <w:b/>
          <w:bCs/>
          <w:lang w:val="en-US"/>
        </w:rPr>
        <w:t>Digital CHC – Release 3.</w:t>
      </w:r>
      <w:r w:rsidR="00F07757">
        <w:rPr>
          <w:b/>
          <w:bCs/>
          <w:lang w:val="en-US"/>
        </w:rPr>
        <w:t>6</w:t>
      </w:r>
      <w:r w:rsidR="00414AAD">
        <w:rPr>
          <w:b/>
          <w:bCs/>
          <w:lang w:val="en-US"/>
        </w:rPr>
        <w:t>2</w:t>
      </w:r>
      <w:r w:rsidRPr="00CB7327">
        <w:rPr>
          <w:b/>
          <w:bCs/>
          <w:lang w:val="en-US"/>
        </w:rPr>
        <w:t xml:space="preserve"> – </w:t>
      </w:r>
      <w:r w:rsidR="00414AAD">
        <w:rPr>
          <w:b/>
          <w:bCs/>
          <w:lang w:val="en-US"/>
        </w:rPr>
        <w:t>3</w:t>
      </w:r>
      <w:r w:rsidR="00414AAD" w:rsidRPr="00414AAD">
        <w:rPr>
          <w:b/>
          <w:bCs/>
          <w:vertAlign w:val="superscript"/>
          <w:lang w:val="en-US"/>
        </w:rPr>
        <w:t>rd</w:t>
      </w:r>
      <w:r w:rsidR="00414AAD">
        <w:rPr>
          <w:b/>
          <w:bCs/>
          <w:lang w:val="en-US"/>
        </w:rPr>
        <w:t xml:space="preserve"> September</w:t>
      </w:r>
      <w:r w:rsidRPr="00CB7327">
        <w:rPr>
          <w:b/>
          <w:bCs/>
          <w:lang w:val="en-US"/>
        </w:rPr>
        <w:t xml:space="preserve"> 2025</w:t>
      </w:r>
    </w:p>
    <w:p w14:paraId="6892385A" w14:textId="77777777" w:rsidR="00E759CF" w:rsidRDefault="00E759CF">
      <w:pPr>
        <w:rPr>
          <w:lang w:val="en-US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804"/>
        <w:gridCol w:w="8561"/>
      </w:tblGrid>
      <w:tr w:rsidR="00E22CB2" w14:paraId="57F8B9A6" w14:textId="77777777" w:rsidTr="00E22CB2">
        <w:tc>
          <w:tcPr>
            <w:tcW w:w="804" w:type="dxa"/>
          </w:tcPr>
          <w:p w14:paraId="42503BE7" w14:textId="52E87CD1" w:rsidR="00E22CB2" w:rsidRPr="00E759CF" w:rsidRDefault="00E22CB2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Task</w:t>
            </w:r>
          </w:p>
        </w:tc>
        <w:tc>
          <w:tcPr>
            <w:tcW w:w="8561" w:type="dxa"/>
          </w:tcPr>
          <w:p w14:paraId="1B16E26A" w14:textId="7721569E" w:rsidR="00E22CB2" w:rsidRPr="00E759CF" w:rsidRDefault="00E22CB2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Description</w:t>
            </w:r>
          </w:p>
        </w:tc>
      </w:tr>
      <w:tr w:rsidR="00E22CB2" w:rsidRPr="002C6C34" w14:paraId="5DADF5D4" w14:textId="77777777" w:rsidTr="00E22CB2">
        <w:tc>
          <w:tcPr>
            <w:tcW w:w="804" w:type="dxa"/>
          </w:tcPr>
          <w:p w14:paraId="7BF6F788" w14:textId="1FD9481C" w:rsidR="00E22CB2" w:rsidRPr="00355398" w:rsidRDefault="00AC5966">
            <w:pPr>
              <w:rPr>
                <w:lang w:val="en-US"/>
              </w:rPr>
            </w:pPr>
            <w:r>
              <w:rPr>
                <w:lang w:val="en-US"/>
              </w:rPr>
              <w:t>1821</w:t>
            </w:r>
          </w:p>
        </w:tc>
        <w:tc>
          <w:tcPr>
            <w:tcW w:w="8561" w:type="dxa"/>
          </w:tcPr>
          <w:p w14:paraId="4C8321A1" w14:textId="133F7393" w:rsidR="00E22CB2" w:rsidRPr="003F7B95" w:rsidRDefault="00AC5966">
            <w:pPr>
              <w:rPr>
                <w:highlight w:val="yellow"/>
              </w:rPr>
            </w:pPr>
            <w:r w:rsidRPr="00AC5966">
              <w:t>Mental Health Referrals Workflow - add stage to send MH Referral form back to referrer</w:t>
            </w:r>
          </w:p>
        </w:tc>
      </w:tr>
      <w:tr w:rsidR="00E22CB2" w:rsidRPr="002C6C34" w14:paraId="1C126C43" w14:textId="77777777" w:rsidTr="00E22CB2">
        <w:tc>
          <w:tcPr>
            <w:tcW w:w="804" w:type="dxa"/>
          </w:tcPr>
          <w:p w14:paraId="75BCA5C5" w14:textId="63941A31" w:rsidR="00E22CB2" w:rsidRPr="002C6C34" w:rsidRDefault="00AC5966">
            <w:r>
              <w:t>226</w:t>
            </w:r>
          </w:p>
        </w:tc>
        <w:tc>
          <w:tcPr>
            <w:tcW w:w="8561" w:type="dxa"/>
          </w:tcPr>
          <w:p w14:paraId="61307C03" w14:textId="44E7BCDC" w:rsidR="00E22CB2" w:rsidRPr="002C6C34" w:rsidRDefault="00AC5966">
            <w:r w:rsidRPr="00AC5966">
              <w:t>Indicative Care Packages</w:t>
            </w:r>
            <w:r w:rsidR="00F7734C">
              <w:t xml:space="preserve"> – </w:t>
            </w:r>
            <w:r w:rsidR="00954251">
              <w:t xml:space="preserve">optional </w:t>
            </w:r>
            <w:r w:rsidR="00F7734C">
              <w:t>fields on Care Package Approval Workflows</w:t>
            </w:r>
          </w:p>
        </w:tc>
      </w:tr>
      <w:tr w:rsidR="00E22CB2" w:rsidRPr="002C6C34" w14:paraId="7F15BC8F" w14:textId="77777777" w:rsidTr="00E22CB2">
        <w:tc>
          <w:tcPr>
            <w:tcW w:w="804" w:type="dxa"/>
          </w:tcPr>
          <w:p w14:paraId="09D012C5" w14:textId="396906A4" w:rsidR="00E22CB2" w:rsidRPr="002C6C34" w:rsidRDefault="00AC5966">
            <w:r>
              <w:t>1786</w:t>
            </w:r>
          </w:p>
        </w:tc>
        <w:tc>
          <w:tcPr>
            <w:tcW w:w="8561" w:type="dxa"/>
          </w:tcPr>
          <w:p w14:paraId="0E6CCD89" w14:textId="30116FA3" w:rsidR="00E22CB2" w:rsidRPr="002C6C34" w:rsidRDefault="00AC5966">
            <w:r w:rsidRPr="00AC5966">
              <w:t>The Transcript should populate the wording in addition to any wording that is already in the DST.</w:t>
            </w:r>
          </w:p>
        </w:tc>
      </w:tr>
      <w:tr w:rsidR="00E22CB2" w:rsidRPr="002C6C34" w14:paraId="38719F49" w14:textId="77777777" w:rsidTr="00E22CB2">
        <w:tc>
          <w:tcPr>
            <w:tcW w:w="804" w:type="dxa"/>
          </w:tcPr>
          <w:p w14:paraId="7FEFB833" w14:textId="156DEA94" w:rsidR="00E22CB2" w:rsidRPr="002C6C34" w:rsidRDefault="00AC5966">
            <w:r>
              <w:t>1844</w:t>
            </w:r>
          </w:p>
        </w:tc>
        <w:tc>
          <w:tcPr>
            <w:tcW w:w="8561" w:type="dxa"/>
          </w:tcPr>
          <w:p w14:paraId="2A7A7F47" w14:textId="2AC2CE07" w:rsidR="00E22CB2" w:rsidRPr="002C6C34" w:rsidRDefault="00AC5966">
            <w:r w:rsidRPr="00AC5966">
              <w:t>Digital DST - system allowing DST to be submitted without paragraphs being selected to support the Level of Need</w:t>
            </w:r>
          </w:p>
        </w:tc>
      </w:tr>
      <w:tr w:rsidR="00E22CB2" w:rsidRPr="002C6C34" w14:paraId="780C4B30" w14:textId="77777777" w:rsidTr="00E22CB2">
        <w:tc>
          <w:tcPr>
            <w:tcW w:w="804" w:type="dxa"/>
          </w:tcPr>
          <w:p w14:paraId="79F87AD9" w14:textId="6392CB3E" w:rsidR="00E22CB2" w:rsidRPr="00AC5966" w:rsidRDefault="00AC5966">
            <w:r w:rsidRPr="00AC5966">
              <w:t>240</w:t>
            </w:r>
          </w:p>
        </w:tc>
        <w:tc>
          <w:tcPr>
            <w:tcW w:w="8561" w:type="dxa"/>
          </w:tcPr>
          <w:p w14:paraId="4C8DD409" w14:textId="75F02062" w:rsidR="00E22CB2" w:rsidRPr="00B92310" w:rsidRDefault="00AC5966">
            <w:pPr>
              <w:rPr>
                <w:highlight w:val="yellow"/>
              </w:rPr>
            </w:pPr>
            <w:r w:rsidRPr="00AC5966">
              <w:t>Pre populated care home addresses</w:t>
            </w:r>
          </w:p>
        </w:tc>
      </w:tr>
      <w:tr w:rsidR="00E22CB2" w:rsidRPr="002C6C34" w14:paraId="6975E53A" w14:textId="77777777" w:rsidTr="00E22CB2">
        <w:tc>
          <w:tcPr>
            <w:tcW w:w="804" w:type="dxa"/>
          </w:tcPr>
          <w:p w14:paraId="0AAD5C30" w14:textId="7527E4E3" w:rsidR="00E22CB2" w:rsidRPr="00AC5966" w:rsidRDefault="00AC5966">
            <w:r w:rsidRPr="00AC5966">
              <w:t>1855</w:t>
            </w:r>
          </w:p>
        </w:tc>
        <w:tc>
          <w:tcPr>
            <w:tcW w:w="8561" w:type="dxa"/>
          </w:tcPr>
          <w:p w14:paraId="37B658B5" w14:textId="669251FE" w:rsidR="00E22CB2" w:rsidRPr="00B92310" w:rsidRDefault="00AC5966">
            <w:pPr>
              <w:rPr>
                <w:highlight w:val="yellow"/>
              </w:rPr>
            </w:pPr>
            <w:r w:rsidRPr="00AC5966">
              <w:t>NOA Workflow - Assign Caseworkers stage - Remove Social Care Practitioner</w:t>
            </w:r>
            <w:r w:rsidR="00DC1C8E">
              <w:t xml:space="preserve"> field</w:t>
            </w:r>
          </w:p>
        </w:tc>
      </w:tr>
      <w:tr w:rsidR="00E22CB2" w:rsidRPr="002C6C34" w14:paraId="2A52021D" w14:textId="77777777" w:rsidTr="00E22CB2">
        <w:tc>
          <w:tcPr>
            <w:tcW w:w="804" w:type="dxa"/>
          </w:tcPr>
          <w:p w14:paraId="6AE7DB3A" w14:textId="705558BA" w:rsidR="00E22CB2" w:rsidRPr="002C6C34" w:rsidRDefault="00AC5966">
            <w:r>
              <w:t>1859</w:t>
            </w:r>
          </w:p>
        </w:tc>
        <w:tc>
          <w:tcPr>
            <w:tcW w:w="8561" w:type="dxa"/>
          </w:tcPr>
          <w:p w14:paraId="5BD23542" w14:textId="652A8A7D" w:rsidR="00E22CB2" w:rsidRPr="002C6C34" w:rsidRDefault="00AC5966">
            <w:r w:rsidRPr="00AC5966">
              <w:t>Cost centre changes for ISFE2</w:t>
            </w:r>
          </w:p>
        </w:tc>
      </w:tr>
      <w:tr w:rsidR="00E22CB2" w:rsidRPr="002C6C34" w14:paraId="1C3B469B" w14:textId="77777777" w:rsidTr="00E22CB2">
        <w:tc>
          <w:tcPr>
            <w:tcW w:w="804" w:type="dxa"/>
          </w:tcPr>
          <w:p w14:paraId="2727E3E9" w14:textId="7774FEED" w:rsidR="00E22CB2" w:rsidRPr="002C6C34" w:rsidRDefault="00AC5966">
            <w:r>
              <w:t>1860</w:t>
            </w:r>
          </w:p>
        </w:tc>
        <w:tc>
          <w:tcPr>
            <w:tcW w:w="8561" w:type="dxa"/>
          </w:tcPr>
          <w:p w14:paraId="405F1F29" w14:textId="18BB2148" w:rsidR="00E22CB2" w:rsidRPr="002C6C34" w:rsidRDefault="00AC5966">
            <w:r w:rsidRPr="00AC5966">
              <w:t xml:space="preserve">ISFE2 - move </w:t>
            </w:r>
            <w:proofErr w:type="spellStart"/>
            <w:r w:rsidRPr="00AC5966">
              <w:t>subjectives</w:t>
            </w:r>
            <w:proofErr w:type="spellEnd"/>
            <w:r w:rsidRPr="00AC5966">
              <w:t xml:space="preserve"> from being a list in config, to be linked to ICB, with mappings for ISFE2 codes</w:t>
            </w:r>
          </w:p>
        </w:tc>
      </w:tr>
      <w:tr w:rsidR="00E22CB2" w:rsidRPr="002C6C34" w14:paraId="0304C175" w14:textId="77777777" w:rsidTr="00E22CB2">
        <w:tc>
          <w:tcPr>
            <w:tcW w:w="804" w:type="dxa"/>
          </w:tcPr>
          <w:p w14:paraId="29107290" w14:textId="19789916" w:rsidR="00E22CB2" w:rsidRPr="002C6C34" w:rsidRDefault="00AC5966">
            <w:r>
              <w:t>1861</w:t>
            </w:r>
          </w:p>
        </w:tc>
        <w:tc>
          <w:tcPr>
            <w:tcW w:w="8561" w:type="dxa"/>
          </w:tcPr>
          <w:p w14:paraId="7707D860" w14:textId="40DE399A" w:rsidR="00E22CB2" w:rsidRPr="002C6C34" w:rsidRDefault="00AC5966">
            <w:r w:rsidRPr="00AC5966">
              <w:t>Remove providers in settings against an ICB - old, no longer required</w:t>
            </w:r>
          </w:p>
        </w:tc>
      </w:tr>
      <w:tr w:rsidR="00E22CB2" w:rsidRPr="002C6C34" w14:paraId="383C7E8A" w14:textId="77777777" w:rsidTr="00E22CB2">
        <w:tc>
          <w:tcPr>
            <w:tcW w:w="804" w:type="dxa"/>
          </w:tcPr>
          <w:p w14:paraId="687E4C3D" w14:textId="2EC8E631" w:rsidR="00E22CB2" w:rsidRPr="002C6C34" w:rsidRDefault="00AC5966">
            <w:r>
              <w:t>1867</w:t>
            </w:r>
          </w:p>
        </w:tc>
        <w:tc>
          <w:tcPr>
            <w:tcW w:w="8561" w:type="dxa"/>
          </w:tcPr>
          <w:p w14:paraId="503FBCD8" w14:textId="7535DB29" w:rsidR="00E22CB2" w:rsidRPr="002C6C34" w:rsidRDefault="00AC5966">
            <w:r w:rsidRPr="00AC5966">
              <w:t>Add ISFE2 compliant payment fields against a provider in DOS</w:t>
            </w:r>
          </w:p>
        </w:tc>
      </w:tr>
      <w:tr w:rsidR="00E22CB2" w:rsidRPr="002C6C34" w14:paraId="79E26987" w14:textId="77777777" w:rsidTr="00E22CB2">
        <w:tc>
          <w:tcPr>
            <w:tcW w:w="804" w:type="dxa"/>
          </w:tcPr>
          <w:p w14:paraId="03CF4655" w14:textId="06499BB0" w:rsidR="00E22CB2" w:rsidRPr="002C6C34" w:rsidRDefault="00AC5966">
            <w:r>
              <w:t>1870</w:t>
            </w:r>
          </w:p>
        </w:tc>
        <w:tc>
          <w:tcPr>
            <w:tcW w:w="8561" w:type="dxa"/>
          </w:tcPr>
          <w:p w14:paraId="41C9E852" w14:textId="00B490F0" w:rsidR="00E22CB2" w:rsidRPr="002C6C34" w:rsidRDefault="00AC5966">
            <w:r w:rsidRPr="00AC5966">
              <w:t>Add (internal) flag to service package line to show if coded against isfe1 or isfe2</w:t>
            </w:r>
          </w:p>
        </w:tc>
      </w:tr>
      <w:tr w:rsidR="00E22CB2" w:rsidRPr="002C6C34" w14:paraId="010F17E3" w14:textId="77777777" w:rsidTr="00E22CB2">
        <w:tc>
          <w:tcPr>
            <w:tcW w:w="804" w:type="dxa"/>
          </w:tcPr>
          <w:p w14:paraId="7DF754C7" w14:textId="1204CB07" w:rsidR="00E22CB2" w:rsidRPr="002C6C34" w:rsidRDefault="00AC5966">
            <w:r>
              <w:t>1635</w:t>
            </w:r>
          </w:p>
        </w:tc>
        <w:tc>
          <w:tcPr>
            <w:tcW w:w="8561" w:type="dxa"/>
          </w:tcPr>
          <w:p w14:paraId="147C5680" w14:textId="1702387A" w:rsidR="00E22CB2" w:rsidRPr="002C6C34" w:rsidRDefault="00AC5966">
            <w:r w:rsidRPr="00AC5966">
              <w:t>Waiting List Report Enhancements (Requirement 3)</w:t>
            </w:r>
          </w:p>
        </w:tc>
      </w:tr>
      <w:tr w:rsidR="00E22CB2" w:rsidRPr="002C6C34" w14:paraId="5B50610C" w14:textId="77777777" w:rsidTr="00E22CB2">
        <w:tc>
          <w:tcPr>
            <w:tcW w:w="804" w:type="dxa"/>
          </w:tcPr>
          <w:p w14:paraId="3B141976" w14:textId="3528CB9A" w:rsidR="00E22CB2" w:rsidRPr="002C6C34" w:rsidRDefault="00AC5966">
            <w:r>
              <w:t>1763</w:t>
            </w:r>
          </w:p>
        </w:tc>
        <w:tc>
          <w:tcPr>
            <w:tcW w:w="8561" w:type="dxa"/>
          </w:tcPr>
          <w:p w14:paraId="0D218DFA" w14:textId="280AFEBC" w:rsidR="00E22CB2" w:rsidRPr="002C6C34" w:rsidRDefault="00AC5966">
            <w:r w:rsidRPr="00AC5966">
              <w:t>NOA Workflow amendments</w:t>
            </w:r>
            <w:r w:rsidR="00EE30DB">
              <w:t xml:space="preserve"> (optional version)</w:t>
            </w:r>
          </w:p>
        </w:tc>
      </w:tr>
      <w:tr w:rsidR="00355398" w:rsidRPr="002C6C34" w14:paraId="69A4F031" w14:textId="77777777" w:rsidTr="00E22CB2">
        <w:tc>
          <w:tcPr>
            <w:tcW w:w="804" w:type="dxa"/>
          </w:tcPr>
          <w:p w14:paraId="04627C13" w14:textId="4B879C3A" w:rsidR="00355398" w:rsidRPr="00355398" w:rsidRDefault="00AC5966">
            <w:r>
              <w:t>1739</w:t>
            </w:r>
          </w:p>
        </w:tc>
        <w:tc>
          <w:tcPr>
            <w:tcW w:w="8561" w:type="dxa"/>
          </w:tcPr>
          <w:p w14:paraId="513E99F3" w14:textId="0301D1CD" w:rsidR="00355398" w:rsidRPr="003F7B95" w:rsidRDefault="00AC5966">
            <w:pPr>
              <w:rPr>
                <w:highlight w:val="yellow"/>
              </w:rPr>
            </w:pPr>
            <w:r w:rsidRPr="00AC5966">
              <w:t>Mental Health Referrals Workflow (</w:t>
            </w:r>
            <w:r w:rsidR="00EE30DB">
              <w:t xml:space="preserve">optional </w:t>
            </w:r>
            <w:r w:rsidRPr="00AC5966">
              <w:t>streamlined version)</w:t>
            </w:r>
          </w:p>
        </w:tc>
      </w:tr>
      <w:tr w:rsidR="00AC5966" w:rsidRPr="002C6C34" w14:paraId="796E6D08" w14:textId="77777777" w:rsidTr="00E22CB2">
        <w:tc>
          <w:tcPr>
            <w:tcW w:w="804" w:type="dxa"/>
          </w:tcPr>
          <w:p w14:paraId="47C2BBC9" w14:textId="20DCAD8B" w:rsidR="00AC5966" w:rsidRPr="00E40424" w:rsidRDefault="00AC5966">
            <w:r w:rsidRPr="00E40424">
              <w:t>1798</w:t>
            </w:r>
          </w:p>
        </w:tc>
        <w:tc>
          <w:tcPr>
            <w:tcW w:w="8561" w:type="dxa"/>
          </w:tcPr>
          <w:p w14:paraId="14AAD9B3" w14:textId="64340D1B" w:rsidR="00AC5966" w:rsidRPr="00E40424" w:rsidRDefault="00AC5966">
            <w:r w:rsidRPr="00E40424">
              <w:t>NOA - Next of Kin Address</w:t>
            </w:r>
          </w:p>
        </w:tc>
      </w:tr>
      <w:tr w:rsidR="00AC5966" w:rsidRPr="002C6C34" w14:paraId="58894609" w14:textId="77777777" w:rsidTr="00E22CB2">
        <w:tc>
          <w:tcPr>
            <w:tcW w:w="804" w:type="dxa"/>
          </w:tcPr>
          <w:p w14:paraId="74AAAC9E" w14:textId="45CC3041" w:rsidR="00AC5966" w:rsidRPr="00E40424" w:rsidRDefault="00AC5966">
            <w:r w:rsidRPr="00E40424">
              <w:t>1806</w:t>
            </w:r>
          </w:p>
        </w:tc>
        <w:tc>
          <w:tcPr>
            <w:tcW w:w="8561" w:type="dxa"/>
          </w:tcPr>
          <w:p w14:paraId="52AD2C4C" w14:textId="2B5486A0" w:rsidR="00AC5966" w:rsidRPr="00E40424" w:rsidRDefault="00AC5966">
            <w:r w:rsidRPr="00E40424">
              <w:t>Automatically start End Care Package Workflow after Reassessment</w:t>
            </w:r>
          </w:p>
        </w:tc>
      </w:tr>
      <w:tr w:rsidR="00AC5966" w:rsidRPr="002C6C34" w14:paraId="239D1B1B" w14:textId="77777777" w:rsidTr="00E22CB2">
        <w:tc>
          <w:tcPr>
            <w:tcW w:w="804" w:type="dxa"/>
          </w:tcPr>
          <w:p w14:paraId="7668AE4C" w14:textId="158E0711" w:rsidR="00AC5966" w:rsidRPr="00FA3B2B" w:rsidRDefault="00AC5966">
            <w:r w:rsidRPr="00FA3B2B">
              <w:t>1834</w:t>
            </w:r>
          </w:p>
        </w:tc>
        <w:tc>
          <w:tcPr>
            <w:tcW w:w="8561" w:type="dxa"/>
          </w:tcPr>
          <w:p w14:paraId="28F394B8" w14:textId="2BF1502F" w:rsidR="00AC5966" w:rsidRPr="00FA3B2B" w:rsidRDefault="00AC5966">
            <w:r w:rsidRPr="00FA3B2B">
              <w:t>Patient Summary - new Section for "Patient Address" and new section for "Patient Contact Details"</w:t>
            </w:r>
          </w:p>
        </w:tc>
      </w:tr>
      <w:tr w:rsidR="00AC5966" w:rsidRPr="002C6C34" w14:paraId="4E7E4F77" w14:textId="77777777" w:rsidTr="00E22CB2">
        <w:tc>
          <w:tcPr>
            <w:tcW w:w="804" w:type="dxa"/>
          </w:tcPr>
          <w:p w14:paraId="572EDBB3" w14:textId="2EB7AEE6" w:rsidR="00AC5966" w:rsidRPr="006100B6" w:rsidRDefault="00AC5966">
            <w:r w:rsidRPr="006100B6">
              <w:t>1845</w:t>
            </w:r>
          </w:p>
        </w:tc>
        <w:tc>
          <w:tcPr>
            <w:tcW w:w="8561" w:type="dxa"/>
          </w:tcPr>
          <w:p w14:paraId="3BAF4888" w14:textId="3A2CA66F" w:rsidR="00AC5966" w:rsidRPr="006100B6" w:rsidRDefault="00AC5966">
            <w:r w:rsidRPr="006100B6">
              <w:t>CHC Checklist dropdown - added additional Representative options</w:t>
            </w:r>
          </w:p>
        </w:tc>
      </w:tr>
      <w:tr w:rsidR="00AC5966" w:rsidRPr="002C6C34" w14:paraId="4C4D33BE" w14:textId="77777777" w:rsidTr="00E22CB2">
        <w:tc>
          <w:tcPr>
            <w:tcW w:w="804" w:type="dxa"/>
          </w:tcPr>
          <w:p w14:paraId="2B3CD0DC" w14:textId="5607ACA2" w:rsidR="00AC5966" w:rsidRPr="00FA3B2B" w:rsidRDefault="00AC5966">
            <w:r w:rsidRPr="00FA3B2B">
              <w:t>1847</w:t>
            </w:r>
          </w:p>
        </w:tc>
        <w:tc>
          <w:tcPr>
            <w:tcW w:w="8561" w:type="dxa"/>
          </w:tcPr>
          <w:p w14:paraId="57254822" w14:textId="5BB75EB6" w:rsidR="00AC5966" w:rsidRPr="00FA3B2B" w:rsidRDefault="00AC5966">
            <w:r w:rsidRPr="00FA3B2B">
              <w:t xml:space="preserve">Contact Received Workflow </w:t>
            </w:r>
            <w:r w:rsidR="004B1B00">
              <w:t>–</w:t>
            </w:r>
            <w:r w:rsidRPr="00FA3B2B">
              <w:t xml:space="preserve"> </w:t>
            </w:r>
            <w:r w:rsidR="004B1B00">
              <w:t xml:space="preserve">ability to </w:t>
            </w:r>
            <w:r w:rsidRPr="00FA3B2B">
              <w:t>use "Assigned only" on Workflow screen for users to see follow-on actions assigned to them</w:t>
            </w:r>
          </w:p>
        </w:tc>
      </w:tr>
      <w:tr w:rsidR="00AC5966" w:rsidRPr="002C6C34" w14:paraId="60818E5E" w14:textId="77777777" w:rsidTr="00E22CB2">
        <w:tc>
          <w:tcPr>
            <w:tcW w:w="804" w:type="dxa"/>
          </w:tcPr>
          <w:p w14:paraId="418DE19A" w14:textId="150BBF1C" w:rsidR="00AC5966" w:rsidRPr="00FA3B2B" w:rsidRDefault="00AC5966">
            <w:r w:rsidRPr="00FA3B2B">
              <w:t>1865</w:t>
            </w:r>
          </w:p>
        </w:tc>
        <w:tc>
          <w:tcPr>
            <w:tcW w:w="8561" w:type="dxa"/>
          </w:tcPr>
          <w:p w14:paraId="7B149ABF" w14:textId="4FF1E945" w:rsidR="00AC5966" w:rsidRPr="00FA3B2B" w:rsidRDefault="00AC5966">
            <w:r w:rsidRPr="00FA3B2B">
              <w:t>Settings - ICB - Places</w:t>
            </w:r>
          </w:p>
        </w:tc>
      </w:tr>
      <w:tr w:rsidR="00AC5966" w:rsidRPr="002C6C34" w14:paraId="574D9701" w14:textId="77777777" w:rsidTr="00E22CB2">
        <w:tc>
          <w:tcPr>
            <w:tcW w:w="804" w:type="dxa"/>
          </w:tcPr>
          <w:p w14:paraId="1D3A8254" w14:textId="45322ED4" w:rsidR="00AC5966" w:rsidRPr="00FA3B2B" w:rsidRDefault="00AC5966">
            <w:r w:rsidRPr="00FA3B2B">
              <w:t>1841</w:t>
            </w:r>
          </w:p>
        </w:tc>
        <w:tc>
          <w:tcPr>
            <w:tcW w:w="8561" w:type="dxa"/>
          </w:tcPr>
          <w:p w14:paraId="68A6851D" w14:textId="218F32CE" w:rsidR="00AC5966" w:rsidRPr="00FA3B2B" w:rsidRDefault="00AC5966">
            <w:r w:rsidRPr="00FA3B2B">
              <w:t>Contact Received - enhance Timeline entries</w:t>
            </w:r>
          </w:p>
        </w:tc>
      </w:tr>
      <w:tr w:rsidR="00AC5966" w:rsidRPr="002C6C34" w14:paraId="5802EA2B" w14:textId="77777777" w:rsidTr="00E22CB2">
        <w:tc>
          <w:tcPr>
            <w:tcW w:w="804" w:type="dxa"/>
          </w:tcPr>
          <w:p w14:paraId="75FA54AC" w14:textId="1B4B9913" w:rsidR="00AC5966" w:rsidRPr="00FA3B2B" w:rsidRDefault="00AC5966">
            <w:r w:rsidRPr="00FA3B2B">
              <w:t>1866</w:t>
            </w:r>
          </w:p>
        </w:tc>
        <w:tc>
          <w:tcPr>
            <w:tcW w:w="8561" w:type="dxa"/>
          </w:tcPr>
          <w:p w14:paraId="1F8F5029" w14:textId="260BEB8E" w:rsidR="00AC5966" w:rsidRPr="00FA3B2B" w:rsidRDefault="00AC5966">
            <w:r w:rsidRPr="00FA3B2B">
              <w:t>Settings - Lists - remove "Decisions - care settings" and "Decisions - providers list" as were never used</w:t>
            </w:r>
          </w:p>
        </w:tc>
      </w:tr>
      <w:tr w:rsidR="00021F39" w:rsidRPr="002C6C34" w14:paraId="0EA0F87C" w14:textId="77777777" w:rsidTr="00E22CB2">
        <w:tc>
          <w:tcPr>
            <w:tcW w:w="804" w:type="dxa"/>
          </w:tcPr>
          <w:p w14:paraId="1E56CD80" w14:textId="13497F5B" w:rsidR="00021F39" w:rsidRPr="00021F39" w:rsidRDefault="00021F39">
            <w:r w:rsidRPr="00021F39">
              <w:t>1426</w:t>
            </w:r>
          </w:p>
        </w:tc>
        <w:tc>
          <w:tcPr>
            <w:tcW w:w="8561" w:type="dxa"/>
          </w:tcPr>
          <w:p w14:paraId="03166EB0" w14:textId="2CB79467" w:rsidR="00021F39" w:rsidRPr="003A0A95" w:rsidRDefault="00021F39">
            <w:pPr>
              <w:rPr>
                <w:highlight w:val="yellow"/>
              </w:rPr>
            </w:pPr>
            <w:r w:rsidRPr="00021F39">
              <w:t>Completing DST – functionality required to prevent user from selecting a date in the future for ‘date of MDT’</w:t>
            </w:r>
          </w:p>
        </w:tc>
      </w:tr>
    </w:tbl>
    <w:p w14:paraId="335D26C7" w14:textId="41EE7F8D" w:rsidR="00E759CF" w:rsidRPr="002C6C34" w:rsidRDefault="00EE318E">
      <w:r w:rsidRPr="002C6C34">
        <w:tab/>
      </w:r>
      <w:r w:rsidRPr="002C6C34">
        <w:tab/>
      </w:r>
    </w:p>
    <w:sectPr w:rsidR="00E759CF" w:rsidRPr="002C6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CF"/>
    <w:rsid w:val="00021F39"/>
    <w:rsid w:val="00023D9E"/>
    <w:rsid w:val="000B6179"/>
    <w:rsid w:val="000E6F82"/>
    <w:rsid w:val="00113132"/>
    <w:rsid w:val="00136A04"/>
    <w:rsid w:val="001853E7"/>
    <w:rsid w:val="001A1EF5"/>
    <w:rsid w:val="002C6C34"/>
    <w:rsid w:val="002D388E"/>
    <w:rsid w:val="002F115D"/>
    <w:rsid w:val="00314F0F"/>
    <w:rsid w:val="00320099"/>
    <w:rsid w:val="00355398"/>
    <w:rsid w:val="003A0A95"/>
    <w:rsid w:val="003A6223"/>
    <w:rsid w:val="003F7B95"/>
    <w:rsid w:val="00414AAD"/>
    <w:rsid w:val="004B1B00"/>
    <w:rsid w:val="004D48F6"/>
    <w:rsid w:val="0058022F"/>
    <w:rsid w:val="006100B6"/>
    <w:rsid w:val="00634357"/>
    <w:rsid w:val="006A26B1"/>
    <w:rsid w:val="007232AA"/>
    <w:rsid w:val="00740D34"/>
    <w:rsid w:val="00754724"/>
    <w:rsid w:val="00763B84"/>
    <w:rsid w:val="00784343"/>
    <w:rsid w:val="007B476D"/>
    <w:rsid w:val="00816C91"/>
    <w:rsid w:val="008418AA"/>
    <w:rsid w:val="00945D5D"/>
    <w:rsid w:val="00954251"/>
    <w:rsid w:val="009D6455"/>
    <w:rsid w:val="00A05A82"/>
    <w:rsid w:val="00A3489A"/>
    <w:rsid w:val="00A41F6D"/>
    <w:rsid w:val="00A47620"/>
    <w:rsid w:val="00A66CFE"/>
    <w:rsid w:val="00AC5966"/>
    <w:rsid w:val="00B04059"/>
    <w:rsid w:val="00B52FAE"/>
    <w:rsid w:val="00B92310"/>
    <w:rsid w:val="00BB2CAB"/>
    <w:rsid w:val="00BD1333"/>
    <w:rsid w:val="00C045E7"/>
    <w:rsid w:val="00C34B7B"/>
    <w:rsid w:val="00C54C18"/>
    <w:rsid w:val="00CB7327"/>
    <w:rsid w:val="00D31561"/>
    <w:rsid w:val="00D63B17"/>
    <w:rsid w:val="00DC1C8E"/>
    <w:rsid w:val="00DE0E7E"/>
    <w:rsid w:val="00E22CB2"/>
    <w:rsid w:val="00E23D57"/>
    <w:rsid w:val="00E40424"/>
    <w:rsid w:val="00E759CF"/>
    <w:rsid w:val="00EE30DB"/>
    <w:rsid w:val="00EE318E"/>
    <w:rsid w:val="00EE4177"/>
    <w:rsid w:val="00EE755F"/>
    <w:rsid w:val="00F0695C"/>
    <w:rsid w:val="00F07757"/>
    <w:rsid w:val="00F55170"/>
    <w:rsid w:val="00F7734C"/>
    <w:rsid w:val="00FA3B2B"/>
    <w:rsid w:val="00FB0E3C"/>
    <w:rsid w:val="00FB35AC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3D13"/>
  <w15:chartTrackingRefBased/>
  <w15:docId w15:val="{9637FC6A-D4BE-40F4-9D07-40CCF9BA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9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5D8482D783242B89E408B079E42E0" ma:contentTypeVersion="19" ma:contentTypeDescription="Create a new document." ma:contentTypeScope="" ma:versionID="3947db2984a3b78fb130a31f63e1c1f1">
  <xsd:schema xmlns:xsd="http://www.w3.org/2001/XMLSchema" xmlns:xs="http://www.w3.org/2001/XMLSchema" xmlns:p="http://schemas.microsoft.com/office/2006/metadata/properties" xmlns:ns2="1ee091dd-f93f-4c70-8bbf-cd29a083f3e0" xmlns:ns3="45efcdbf-87e2-41dc-9b03-9da224d9e157" targetNamespace="http://schemas.microsoft.com/office/2006/metadata/properties" ma:root="true" ma:fieldsID="407fc27625a3a9ef8bd2ca68527f058b" ns2:_="" ns3:_="">
    <xsd:import namespace="1ee091dd-f93f-4c70-8bbf-cd29a083f3e0"/>
    <xsd:import namespace="45efcdbf-87e2-41dc-9b03-9da224d9e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091dd-f93f-4c70-8bbf-cd29a083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60b71c-274f-49a6-bfed-388d9bdb3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fcdbf-87e2-41dc-9b03-9da224d9e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c89df0-1497-4d10-96a3-5302f49ac01d}" ma:internalName="TaxCatchAll" ma:showField="CatchAllData" ma:web="45efcdbf-87e2-41dc-9b03-9da224d9e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091dd-f93f-4c70-8bbf-cd29a083f3e0">
      <Terms xmlns="http://schemas.microsoft.com/office/infopath/2007/PartnerControls"/>
    </lcf76f155ced4ddcb4097134ff3c332f>
    <TaxCatchAll xmlns="45efcdbf-87e2-41dc-9b03-9da224d9e157" xsi:nil="true"/>
  </documentManagement>
</p:properties>
</file>

<file path=customXml/itemProps1.xml><?xml version="1.0" encoding="utf-8"?>
<ds:datastoreItem xmlns:ds="http://schemas.openxmlformats.org/officeDocument/2006/customXml" ds:itemID="{07944938-CB10-4C47-9718-6429FFCC69F1}"/>
</file>

<file path=customXml/itemProps2.xml><?xml version="1.0" encoding="utf-8"?>
<ds:datastoreItem xmlns:ds="http://schemas.openxmlformats.org/officeDocument/2006/customXml" ds:itemID="{C7C00871-4CE5-4639-ADDA-49A71D799224}"/>
</file>

<file path=customXml/itemProps3.xml><?xml version="1.0" encoding="utf-8"?>
<ds:datastoreItem xmlns:ds="http://schemas.openxmlformats.org/officeDocument/2006/customXml" ds:itemID="{63EA4F16-0485-4B9E-BD68-1DD5F7FC7B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Gill</dc:creator>
  <cp:keywords/>
  <dc:description/>
  <cp:lastModifiedBy>Jackie Gill</cp:lastModifiedBy>
  <cp:revision>15</cp:revision>
  <dcterms:created xsi:type="dcterms:W3CDTF">2025-08-28T13:30:00Z</dcterms:created>
  <dcterms:modified xsi:type="dcterms:W3CDTF">2025-09-02T09:12:00Z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0x0101009EC5D8482D783242B89E408B079E42E0</vt:lpwstr>
  </property>
</Properties>
</file>