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88191" w14:textId="466EB459" w:rsidR="00F0695C" w:rsidRPr="00CB7327" w:rsidRDefault="00E759CF" w:rsidP="00CB7327">
      <w:pPr>
        <w:jc w:val="center"/>
        <w:rPr>
          <w:b/>
          <w:bCs/>
          <w:lang w:val="en-US"/>
        </w:rPr>
      </w:pPr>
      <w:r w:rsidRPr="00CB7327">
        <w:rPr>
          <w:b/>
          <w:bCs/>
          <w:lang w:val="en-US"/>
        </w:rPr>
        <w:t>Digital CHC – Release 3.</w:t>
      </w:r>
      <w:r w:rsidR="00F07757">
        <w:rPr>
          <w:b/>
          <w:bCs/>
          <w:lang w:val="en-US"/>
        </w:rPr>
        <w:t>6</w:t>
      </w:r>
      <w:r w:rsidR="0001766F">
        <w:rPr>
          <w:b/>
          <w:bCs/>
          <w:lang w:val="en-US"/>
        </w:rPr>
        <w:t>3</w:t>
      </w:r>
      <w:r w:rsidRPr="00CB7327">
        <w:rPr>
          <w:b/>
          <w:bCs/>
          <w:lang w:val="en-US"/>
        </w:rPr>
        <w:t xml:space="preserve"> – </w:t>
      </w:r>
      <w:r w:rsidR="0001766F">
        <w:rPr>
          <w:b/>
          <w:bCs/>
          <w:lang w:val="en-US"/>
        </w:rPr>
        <w:t>1</w:t>
      </w:r>
      <w:r w:rsidR="00F84A22">
        <w:rPr>
          <w:b/>
          <w:bCs/>
          <w:lang w:val="en-US"/>
        </w:rPr>
        <w:t>6</w:t>
      </w:r>
      <w:r w:rsidR="0001766F" w:rsidRPr="0001766F">
        <w:rPr>
          <w:b/>
          <w:bCs/>
          <w:vertAlign w:val="superscript"/>
          <w:lang w:val="en-US"/>
        </w:rPr>
        <w:t>th</w:t>
      </w:r>
      <w:r w:rsidR="0001766F">
        <w:rPr>
          <w:b/>
          <w:bCs/>
          <w:lang w:val="en-US"/>
        </w:rPr>
        <w:t xml:space="preserve"> </w:t>
      </w:r>
      <w:r w:rsidR="00414AAD">
        <w:rPr>
          <w:b/>
          <w:bCs/>
          <w:lang w:val="en-US"/>
        </w:rPr>
        <w:t>September</w:t>
      </w:r>
      <w:r w:rsidRPr="00CB7327">
        <w:rPr>
          <w:b/>
          <w:bCs/>
          <w:lang w:val="en-US"/>
        </w:rPr>
        <w:t xml:space="preserve"> 2025</w:t>
      </w:r>
    </w:p>
    <w:p w14:paraId="6892385A" w14:textId="77777777" w:rsidR="00E759CF" w:rsidRDefault="00E759CF">
      <w:pPr>
        <w:rPr>
          <w:lang w:val="en-US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804"/>
        <w:gridCol w:w="8561"/>
      </w:tblGrid>
      <w:tr w:rsidR="00E22CB2" w14:paraId="57F8B9A6" w14:textId="77777777" w:rsidTr="00E22CB2">
        <w:tc>
          <w:tcPr>
            <w:tcW w:w="804" w:type="dxa"/>
          </w:tcPr>
          <w:p w14:paraId="42503BE7" w14:textId="52E87CD1" w:rsidR="00E22CB2" w:rsidRPr="00E759CF" w:rsidRDefault="00E22CB2">
            <w:pPr>
              <w:rPr>
                <w:b/>
                <w:bCs/>
                <w:lang w:val="en-US"/>
              </w:rPr>
            </w:pPr>
            <w:r w:rsidRPr="00E759CF">
              <w:rPr>
                <w:b/>
                <w:bCs/>
                <w:lang w:val="en-US"/>
              </w:rPr>
              <w:t>Task</w:t>
            </w:r>
          </w:p>
        </w:tc>
        <w:tc>
          <w:tcPr>
            <w:tcW w:w="8561" w:type="dxa"/>
          </w:tcPr>
          <w:p w14:paraId="1B16E26A" w14:textId="7721569E" w:rsidR="00E22CB2" w:rsidRPr="00E759CF" w:rsidRDefault="00E22CB2">
            <w:pPr>
              <w:rPr>
                <w:b/>
                <w:bCs/>
                <w:lang w:val="en-US"/>
              </w:rPr>
            </w:pPr>
            <w:r w:rsidRPr="00E759CF">
              <w:rPr>
                <w:b/>
                <w:bCs/>
                <w:lang w:val="en-US"/>
              </w:rPr>
              <w:t>Description</w:t>
            </w:r>
          </w:p>
        </w:tc>
      </w:tr>
      <w:tr w:rsidR="00E22CB2" w:rsidRPr="002C6C34" w14:paraId="1C126C43" w14:textId="77777777" w:rsidTr="00E22CB2">
        <w:tc>
          <w:tcPr>
            <w:tcW w:w="804" w:type="dxa"/>
          </w:tcPr>
          <w:p w14:paraId="75BCA5C5" w14:textId="56EEDD1D" w:rsidR="00E22CB2" w:rsidRPr="002C6C34" w:rsidRDefault="0001766F">
            <w:r>
              <w:t>1880</w:t>
            </w:r>
          </w:p>
        </w:tc>
        <w:tc>
          <w:tcPr>
            <w:tcW w:w="8561" w:type="dxa"/>
          </w:tcPr>
          <w:p w14:paraId="61307C03" w14:textId="0A19B06B" w:rsidR="00E22CB2" w:rsidRPr="002C6C34" w:rsidRDefault="0001766F">
            <w:r w:rsidRPr="0001766F">
              <w:t xml:space="preserve">Prevent draft payment schedule from being finalized based on </w:t>
            </w:r>
            <w:r w:rsidR="0088015B">
              <w:t>ISFE</w:t>
            </w:r>
            <w:r w:rsidRPr="0001766F">
              <w:t xml:space="preserve"> dates</w:t>
            </w:r>
          </w:p>
        </w:tc>
      </w:tr>
      <w:tr w:rsidR="00E22CB2" w:rsidRPr="002C6C34" w14:paraId="7F15BC8F" w14:textId="77777777" w:rsidTr="00E22CB2">
        <w:tc>
          <w:tcPr>
            <w:tcW w:w="804" w:type="dxa"/>
          </w:tcPr>
          <w:p w14:paraId="09D012C5" w14:textId="30C9E317" w:rsidR="00E22CB2" w:rsidRPr="002C6C34" w:rsidRDefault="0001766F">
            <w:r>
              <w:t>1871</w:t>
            </w:r>
          </w:p>
        </w:tc>
        <w:tc>
          <w:tcPr>
            <w:tcW w:w="8561" w:type="dxa"/>
          </w:tcPr>
          <w:p w14:paraId="0E6CCD89" w14:textId="40133870" w:rsidR="00E22CB2" w:rsidRPr="002C6C34" w:rsidRDefault="0001766F">
            <w:r w:rsidRPr="0001766F">
              <w:t>When creating service confirmations, use ISFE2 vendor code details from 1/10</w:t>
            </w:r>
          </w:p>
        </w:tc>
      </w:tr>
      <w:tr w:rsidR="00E22CB2" w:rsidRPr="002C6C34" w14:paraId="38719F49" w14:textId="77777777" w:rsidTr="00E22CB2">
        <w:tc>
          <w:tcPr>
            <w:tcW w:w="804" w:type="dxa"/>
          </w:tcPr>
          <w:p w14:paraId="7FEFB833" w14:textId="7993825A" w:rsidR="00E22CB2" w:rsidRPr="002C6C34" w:rsidRDefault="0001766F">
            <w:r>
              <w:t>1873</w:t>
            </w:r>
          </w:p>
        </w:tc>
        <w:tc>
          <w:tcPr>
            <w:tcW w:w="8561" w:type="dxa"/>
          </w:tcPr>
          <w:p w14:paraId="2A7A7F47" w14:textId="2AA3A1D8" w:rsidR="00E22CB2" w:rsidRPr="002C6C34" w:rsidRDefault="0001766F">
            <w:r w:rsidRPr="0001766F">
              <w:t>When creating draft payment schedules, use ISEF2 finance codes after ISFE1 cut off date in draft schedule</w:t>
            </w:r>
          </w:p>
        </w:tc>
      </w:tr>
      <w:tr w:rsidR="00E22CB2" w:rsidRPr="002C6C34" w14:paraId="780C4B30" w14:textId="77777777" w:rsidTr="00E22CB2">
        <w:tc>
          <w:tcPr>
            <w:tcW w:w="804" w:type="dxa"/>
          </w:tcPr>
          <w:p w14:paraId="79F87AD9" w14:textId="4977BA0D" w:rsidR="00E22CB2" w:rsidRPr="00AC5966" w:rsidRDefault="0001766F">
            <w:r>
              <w:t>1872</w:t>
            </w:r>
          </w:p>
        </w:tc>
        <w:tc>
          <w:tcPr>
            <w:tcW w:w="8561" w:type="dxa"/>
          </w:tcPr>
          <w:p w14:paraId="4C8DD409" w14:textId="4993C641" w:rsidR="00E22CB2" w:rsidRPr="00B92310" w:rsidRDefault="0001766F">
            <w:pPr>
              <w:rPr>
                <w:highlight w:val="yellow"/>
              </w:rPr>
            </w:pPr>
            <w:r w:rsidRPr="0001766F">
              <w:t xml:space="preserve">When creating draft payment schedules, use ISFE2 </w:t>
            </w:r>
            <w:r w:rsidR="00C37D46">
              <w:t>Supplier</w:t>
            </w:r>
            <w:r w:rsidRPr="0001766F">
              <w:t xml:space="preserve"> codes after ISFE1 cut off date in draft schedule</w:t>
            </w:r>
          </w:p>
        </w:tc>
      </w:tr>
      <w:tr w:rsidR="00E22CB2" w:rsidRPr="002C6C34" w14:paraId="6975E53A" w14:textId="77777777" w:rsidTr="00E22CB2">
        <w:tc>
          <w:tcPr>
            <w:tcW w:w="804" w:type="dxa"/>
          </w:tcPr>
          <w:p w14:paraId="0AAD5C30" w14:textId="2B3FA47F" w:rsidR="00E22CB2" w:rsidRPr="00AC5966" w:rsidRDefault="0001766F">
            <w:r>
              <w:t>1864</w:t>
            </w:r>
          </w:p>
        </w:tc>
        <w:tc>
          <w:tcPr>
            <w:tcW w:w="8561" w:type="dxa"/>
          </w:tcPr>
          <w:p w14:paraId="37B658B5" w14:textId="13C7C151" w:rsidR="00E22CB2" w:rsidRPr="00B92310" w:rsidRDefault="0001766F">
            <w:pPr>
              <w:rPr>
                <w:highlight w:val="yellow"/>
              </w:rPr>
            </w:pPr>
            <w:r w:rsidRPr="0001766F">
              <w:t>New API to retrieve cost centre and subjective code mappings - for use when generating service confirmations and finalizing transactions</w:t>
            </w:r>
          </w:p>
        </w:tc>
      </w:tr>
      <w:tr w:rsidR="00E22CB2" w:rsidRPr="002C6C34" w14:paraId="2A52021D" w14:textId="77777777" w:rsidTr="00E22CB2">
        <w:tc>
          <w:tcPr>
            <w:tcW w:w="804" w:type="dxa"/>
          </w:tcPr>
          <w:p w14:paraId="6AE7DB3A" w14:textId="6E355EE4" w:rsidR="00E22CB2" w:rsidRPr="002C6C34" w:rsidRDefault="0001766F">
            <w:r>
              <w:t>1881</w:t>
            </w:r>
          </w:p>
        </w:tc>
        <w:tc>
          <w:tcPr>
            <w:tcW w:w="8561" w:type="dxa"/>
          </w:tcPr>
          <w:p w14:paraId="5BD23542" w14:textId="1CBCC6CA" w:rsidR="00E22CB2" w:rsidRPr="002C6C34" w:rsidRDefault="0001766F">
            <w:r w:rsidRPr="0001766F">
              <w:t xml:space="preserve">Update service confirmation with </w:t>
            </w:r>
            <w:r w:rsidR="00C37D46">
              <w:t>ISFE</w:t>
            </w:r>
            <w:r w:rsidRPr="0001766F">
              <w:t xml:space="preserve"> codes/provider payment details at point transaction is finalized - when required</w:t>
            </w:r>
          </w:p>
        </w:tc>
      </w:tr>
      <w:tr w:rsidR="00E22CB2" w:rsidRPr="002C6C34" w14:paraId="1C3B469B" w14:textId="77777777" w:rsidTr="00E22CB2">
        <w:tc>
          <w:tcPr>
            <w:tcW w:w="804" w:type="dxa"/>
          </w:tcPr>
          <w:p w14:paraId="2727E3E9" w14:textId="03FE651A" w:rsidR="00E22CB2" w:rsidRPr="002C6C34" w:rsidRDefault="0001766F">
            <w:r>
              <w:t>1885</w:t>
            </w:r>
          </w:p>
        </w:tc>
        <w:tc>
          <w:tcPr>
            <w:tcW w:w="8561" w:type="dxa"/>
          </w:tcPr>
          <w:p w14:paraId="405F1F29" w14:textId="5534F2D9" w:rsidR="00E22CB2" w:rsidRPr="002C6C34" w:rsidRDefault="0001766F">
            <w:r w:rsidRPr="0001766F">
              <w:t>Prevent PHB Schedule being finalized based on date generated and isfe1/2 dates</w:t>
            </w:r>
          </w:p>
        </w:tc>
      </w:tr>
      <w:tr w:rsidR="00E22CB2" w:rsidRPr="002C6C34" w14:paraId="0304C175" w14:textId="77777777" w:rsidTr="00E22CB2">
        <w:tc>
          <w:tcPr>
            <w:tcW w:w="804" w:type="dxa"/>
          </w:tcPr>
          <w:p w14:paraId="29107290" w14:textId="144B96B4" w:rsidR="00E22CB2" w:rsidRPr="002C6C34" w:rsidRDefault="0001766F">
            <w:r>
              <w:t>1889</w:t>
            </w:r>
          </w:p>
        </w:tc>
        <w:tc>
          <w:tcPr>
            <w:tcW w:w="8561" w:type="dxa"/>
          </w:tcPr>
          <w:p w14:paraId="7707D860" w14:textId="24F80F31" w:rsidR="00E22CB2" w:rsidRPr="002C6C34" w:rsidRDefault="0001766F">
            <w:r w:rsidRPr="0001766F">
              <w:t xml:space="preserve">Update extracts / </w:t>
            </w:r>
            <w:r w:rsidR="0088015B">
              <w:t>IP</w:t>
            </w:r>
            <w:r w:rsidRPr="0001766F">
              <w:t xml:space="preserve"> files for new ISFE2 format and fields</w:t>
            </w:r>
          </w:p>
        </w:tc>
      </w:tr>
      <w:tr w:rsidR="00E22CB2" w:rsidRPr="002C6C34" w14:paraId="383C7E8A" w14:textId="77777777" w:rsidTr="00E22CB2">
        <w:tc>
          <w:tcPr>
            <w:tcW w:w="804" w:type="dxa"/>
          </w:tcPr>
          <w:p w14:paraId="687E4C3D" w14:textId="26B0BF93" w:rsidR="00E22CB2" w:rsidRPr="002C6C34" w:rsidRDefault="0001766F">
            <w:r>
              <w:t>1895</w:t>
            </w:r>
          </w:p>
        </w:tc>
        <w:tc>
          <w:tcPr>
            <w:tcW w:w="8561" w:type="dxa"/>
          </w:tcPr>
          <w:p w14:paraId="503FBCD8" w14:textId="0E15C8BB" w:rsidR="00E22CB2" w:rsidRPr="002C6C34" w:rsidRDefault="0001766F">
            <w:r w:rsidRPr="0001766F">
              <w:t>Add mappings to CHC system to map Analysis 2 to counterparty code</w:t>
            </w:r>
          </w:p>
        </w:tc>
      </w:tr>
      <w:tr w:rsidR="00E22CB2" w:rsidRPr="002C6C34" w14:paraId="79E26987" w14:textId="77777777" w:rsidTr="00E22CB2">
        <w:tc>
          <w:tcPr>
            <w:tcW w:w="804" w:type="dxa"/>
          </w:tcPr>
          <w:p w14:paraId="03CF4655" w14:textId="014C4EE5" w:rsidR="00E22CB2" w:rsidRPr="002C6C34" w:rsidRDefault="0001766F">
            <w:r>
              <w:t>1896</w:t>
            </w:r>
          </w:p>
        </w:tc>
        <w:tc>
          <w:tcPr>
            <w:tcW w:w="8561" w:type="dxa"/>
          </w:tcPr>
          <w:p w14:paraId="41C9E852" w14:textId="1D91FE7F" w:rsidR="00E22CB2" w:rsidRPr="002C6C34" w:rsidRDefault="0001766F">
            <w:r w:rsidRPr="0001766F">
              <w:t>Update service confirmation generation to use analysis2/counterparty code mappings</w:t>
            </w:r>
          </w:p>
        </w:tc>
      </w:tr>
      <w:tr w:rsidR="00E22CB2" w:rsidRPr="002C6C34" w14:paraId="010F17E3" w14:textId="77777777" w:rsidTr="00E22CB2">
        <w:tc>
          <w:tcPr>
            <w:tcW w:w="804" w:type="dxa"/>
          </w:tcPr>
          <w:p w14:paraId="7DF754C7" w14:textId="1AD7C890" w:rsidR="00E22CB2" w:rsidRPr="002C6C34" w:rsidRDefault="0001766F">
            <w:r>
              <w:t>1897</w:t>
            </w:r>
          </w:p>
        </w:tc>
        <w:tc>
          <w:tcPr>
            <w:tcW w:w="8561" w:type="dxa"/>
          </w:tcPr>
          <w:p w14:paraId="147C5680" w14:textId="601BD9F8" w:rsidR="00E22CB2" w:rsidRPr="002C6C34" w:rsidRDefault="0001766F">
            <w:r w:rsidRPr="0001766F">
              <w:t xml:space="preserve">Update care package screen to show correct finance and VSR code based on if using new </w:t>
            </w:r>
            <w:r w:rsidR="0088015B">
              <w:t>ISFE2</w:t>
            </w:r>
            <w:r w:rsidRPr="0001766F">
              <w:t xml:space="preserve"> codes or old </w:t>
            </w:r>
            <w:r w:rsidR="0088015B">
              <w:t>ISFE1</w:t>
            </w:r>
            <w:r w:rsidRPr="0001766F">
              <w:t xml:space="preserve"> codes</w:t>
            </w:r>
          </w:p>
        </w:tc>
      </w:tr>
      <w:tr w:rsidR="00E22CB2" w:rsidRPr="002C6C34" w14:paraId="5B50610C" w14:textId="77777777" w:rsidTr="00E22CB2">
        <w:tc>
          <w:tcPr>
            <w:tcW w:w="804" w:type="dxa"/>
          </w:tcPr>
          <w:p w14:paraId="3B141976" w14:textId="17DD4AA5" w:rsidR="00E22CB2" w:rsidRPr="002C6C34" w:rsidRDefault="0001766F">
            <w:r>
              <w:t>1899</w:t>
            </w:r>
          </w:p>
        </w:tc>
        <w:tc>
          <w:tcPr>
            <w:tcW w:w="8561" w:type="dxa"/>
          </w:tcPr>
          <w:p w14:paraId="0D218DFA" w14:textId="5ED451C2" w:rsidR="00E22CB2" w:rsidRPr="002C6C34" w:rsidRDefault="0001766F">
            <w:r w:rsidRPr="0001766F">
              <w:t xml:space="preserve">New settings in CHC for </w:t>
            </w:r>
            <w:r w:rsidR="0088015B">
              <w:t>ISFE</w:t>
            </w:r>
            <w:r w:rsidRPr="0001766F">
              <w:t>2 entity and business unit</w:t>
            </w:r>
          </w:p>
        </w:tc>
      </w:tr>
      <w:tr w:rsidR="00355398" w:rsidRPr="002C6C34" w14:paraId="69A4F031" w14:textId="77777777" w:rsidTr="00E22CB2">
        <w:tc>
          <w:tcPr>
            <w:tcW w:w="804" w:type="dxa"/>
          </w:tcPr>
          <w:p w14:paraId="04627C13" w14:textId="740CEA91" w:rsidR="00355398" w:rsidRPr="00355398" w:rsidRDefault="0001766F">
            <w:r>
              <w:t>1902</w:t>
            </w:r>
          </w:p>
        </w:tc>
        <w:tc>
          <w:tcPr>
            <w:tcW w:w="8561" w:type="dxa"/>
          </w:tcPr>
          <w:p w14:paraId="513E99F3" w14:textId="2340E05D" w:rsidR="00355398" w:rsidRPr="003F7B95" w:rsidRDefault="0001766F">
            <w:pPr>
              <w:rPr>
                <w:highlight w:val="yellow"/>
              </w:rPr>
            </w:pPr>
            <w:r w:rsidRPr="0001766F">
              <w:t>Display new isfe2 finance codes on service confirmations</w:t>
            </w:r>
          </w:p>
        </w:tc>
      </w:tr>
    </w:tbl>
    <w:p w14:paraId="335D26C7" w14:textId="41EE7F8D" w:rsidR="00E759CF" w:rsidRPr="002C6C34" w:rsidRDefault="00EE318E">
      <w:r w:rsidRPr="002C6C34">
        <w:tab/>
      </w:r>
      <w:r w:rsidRPr="002C6C34">
        <w:tab/>
      </w:r>
    </w:p>
    <w:sectPr w:rsidR="00E759CF" w:rsidRPr="002C6C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CF"/>
    <w:rsid w:val="0001766F"/>
    <w:rsid w:val="00021F39"/>
    <w:rsid w:val="00023D9E"/>
    <w:rsid w:val="000B6179"/>
    <w:rsid w:val="000E6F82"/>
    <w:rsid w:val="00113132"/>
    <w:rsid w:val="00136A04"/>
    <w:rsid w:val="001853E7"/>
    <w:rsid w:val="001A1EF5"/>
    <w:rsid w:val="002C6C34"/>
    <w:rsid w:val="002D388E"/>
    <w:rsid w:val="002F115D"/>
    <w:rsid w:val="00314F0F"/>
    <w:rsid w:val="00320099"/>
    <w:rsid w:val="00355398"/>
    <w:rsid w:val="003A0A95"/>
    <w:rsid w:val="003A6223"/>
    <w:rsid w:val="003F7B95"/>
    <w:rsid w:val="00414AAD"/>
    <w:rsid w:val="004B1B00"/>
    <w:rsid w:val="004D48F6"/>
    <w:rsid w:val="0058022F"/>
    <w:rsid w:val="006100B6"/>
    <w:rsid w:val="00634357"/>
    <w:rsid w:val="006A26B1"/>
    <w:rsid w:val="007232AA"/>
    <w:rsid w:val="00740D34"/>
    <w:rsid w:val="00754724"/>
    <w:rsid w:val="00763B84"/>
    <w:rsid w:val="00784343"/>
    <w:rsid w:val="007B476D"/>
    <w:rsid w:val="00816C91"/>
    <w:rsid w:val="008418AA"/>
    <w:rsid w:val="00866EE0"/>
    <w:rsid w:val="0088015B"/>
    <w:rsid w:val="008B6284"/>
    <w:rsid w:val="00945D5D"/>
    <w:rsid w:val="00954251"/>
    <w:rsid w:val="009D6455"/>
    <w:rsid w:val="00A05A82"/>
    <w:rsid w:val="00A3489A"/>
    <w:rsid w:val="00A41F6D"/>
    <w:rsid w:val="00A47620"/>
    <w:rsid w:val="00A66CFE"/>
    <w:rsid w:val="00A95BB1"/>
    <w:rsid w:val="00AC5966"/>
    <w:rsid w:val="00B04059"/>
    <w:rsid w:val="00B52FAE"/>
    <w:rsid w:val="00B92310"/>
    <w:rsid w:val="00BB2CAB"/>
    <w:rsid w:val="00BD1333"/>
    <w:rsid w:val="00C045E7"/>
    <w:rsid w:val="00C34B7B"/>
    <w:rsid w:val="00C37D46"/>
    <w:rsid w:val="00C54C18"/>
    <w:rsid w:val="00CB7327"/>
    <w:rsid w:val="00D31561"/>
    <w:rsid w:val="00D63B17"/>
    <w:rsid w:val="00DC1C8E"/>
    <w:rsid w:val="00DE0E7E"/>
    <w:rsid w:val="00E22CB2"/>
    <w:rsid w:val="00E23D57"/>
    <w:rsid w:val="00E40424"/>
    <w:rsid w:val="00E759CF"/>
    <w:rsid w:val="00EE30DB"/>
    <w:rsid w:val="00EE318E"/>
    <w:rsid w:val="00EE4177"/>
    <w:rsid w:val="00EE755F"/>
    <w:rsid w:val="00F0695C"/>
    <w:rsid w:val="00F07757"/>
    <w:rsid w:val="00F55170"/>
    <w:rsid w:val="00F7734C"/>
    <w:rsid w:val="00F84A22"/>
    <w:rsid w:val="00FA3B2B"/>
    <w:rsid w:val="00FB0E3C"/>
    <w:rsid w:val="00FB35AC"/>
    <w:rsid w:val="00FF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03D13"/>
  <w15:chartTrackingRefBased/>
  <w15:docId w15:val="{9637FC6A-D4BE-40F4-9D07-40CCF9BA2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5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5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59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59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59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59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59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59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59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9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59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59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59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59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59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59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59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59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59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59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5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5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59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59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59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59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9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59C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75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5D8482D783242B89E408B079E42E0" ma:contentTypeVersion="19" ma:contentTypeDescription="Create a new document." ma:contentTypeScope="" ma:versionID="3947db2984a3b78fb130a31f63e1c1f1">
  <xsd:schema xmlns:xsd="http://www.w3.org/2001/XMLSchema" xmlns:xs="http://www.w3.org/2001/XMLSchema" xmlns:p="http://schemas.microsoft.com/office/2006/metadata/properties" xmlns:ns2="1ee091dd-f93f-4c70-8bbf-cd29a083f3e0" xmlns:ns3="45efcdbf-87e2-41dc-9b03-9da224d9e157" targetNamespace="http://schemas.microsoft.com/office/2006/metadata/properties" ma:root="true" ma:fieldsID="407fc27625a3a9ef8bd2ca68527f058b" ns2:_="" ns3:_="">
    <xsd:import namespace="1ee091dd-f93f-4c70-8bbf-cd29a083f3e0"/>
    <xsd:import namespace="45efcdbf-87e2-41dc-9b03-9da224d9e1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091dd-f93f-4c70-8bbf-cd29a083f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860b71c-274f-49a6-bfed-388d9bdb3b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fcdbf-87e2-41dc-9b03-9da224d9e15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0c89df0-1497-4d10-96a3-5302f49ac01d}" ma:internalName="TaxCatchAll" ma:showField="CatchAllData" ma:web="45efcdbf-87e2-41dc-9b03-9da224d9e1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e091dd-f93f-4c70-8bbf-cd29a083f3e0">
      <Terms xmlns="http://schemas.microsoft.com/office/infopath/2007/PartnerControls"/>
    </lcf76f155ced4ddcb4097134ff3c332f>
    <TaxCatchAll xmlns="45efcdbf-87e2-41dc-9b03-9da224d9e157" xsi:nil="true"/>
  </documentManagement>
</p:properties>
</file>

<file path=customXml/itemProps1.xml><?xml version="1.0" encoding="utf-8"?>
<ds:datastoreItem xmlns:ds="http://schemas.openxmlformats.org/officeDocument/2006/customXml" ds:itemID="{03F0CF75-6333-4561-B178-1523011733D6}"/>
</file>

<file path=customXml/itemProps2.xml><?xml version="1.0" encoding="utf-8"?>
<ds:datastoreItem xmlns:ds="http://schemas.openxmlformats.org/officeDocument/2006/customXml" ds:itemID="{AF300187-9A90-4EAA-87BD-844901BC37BB}"/>
</file>

<file path=customXml/itemProps3.xml><?xml version="1.0" encoding="utf-8"?>
<ds:datastoreItem xmlns:ds="http://schemas.openxmlformats.org/officeDocument/2006/customXml" ds:itemID="{97DBAE4C-B558-42DB-B167-2F4908280B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1077</Characters>
  <Application>Microsoft Office Word</Application>
  <DocSecurity>0</DocSecurity>
  <Lines>17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Gill</dc:creator>
  <cp:keywords/>
  <dc:description/>
  <cp:lastModifiedBy>Jackie Gill</cp:lastModifiedBy>
  <cp:revision>5</cp:revision>
  <dcterms:created xsi:type="dcterms:W3CDTF">2025-09-17T10:23:00Z</dcterms:created>
  <dcterms:modified xsi:type="dcterms:W3CDTF">2025-09-17T11:24:00Z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0x0101009EC5D8482D783242B89E408B079E42E0</vt:lpwstr>
  </property>
</Properties>
</file>